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09177" w14:textId="60364309" w:rsidR="00A02F12" w:rsidRPr="00A208B7" w:rsidRDefault="00B63051">
      <w:pPr>
        <w:spacing w:before="100" w:beforeAutospacing="1" w:after="100" w:afterAutospacing="1" w:line="240" w:lineRule="auto"/>
        <w:rPr>
          <w:rFonts w:ascii="Times New Roman" w:eastAsia="Times New Roman" w:hAnsi="Times New Roman" w:cs="Times New Roman"/>
          <w:color w:val="666666"/>
          <w:kern w:val="0"/>
          <w:sz w:val="20"/>
          <w:szCs w:val="20"/>
          <w:lang w:val="en-US" w:eastAsia="fr-FR"/>
          <w14:ligatures w14:val="none"/>
        </w:rPr>
      </w:pPr>
      <w:r w:rsidRPr="00B63051">
        <w:rPr>
          <w:rFonts w:ascii="Times New Roman" w:eastAsia="Times New Roman" w:hAnsi="Times New Roman" w:cs="Times New Roman"/>
          <w:color w:val="666666"/>
          <w:kern w:val="0"/>
          <w:sz w:val="20"/>
          <w:szCs w:val="20"/>
          <w:lang w:val="en-US" w:eastAsia="fr-FR"/>
          <w14:ligatures w14:val="none"/>
        </w:rPr>
        <w:t>U</w:t>
      </w:r>
      <w:r w:rsidR="00432612" w:rsidRPr="00B63051">
        <w:rPr>
          <w:rFonts w:ascii="Times New Roman" w:eastAsia="Times New Roman" w:hAnsi="Times New Roman" w:cs="Times New Roman"/>
          <w:color w:val="666666"/>
          <w:kern w:val="0"/>
          <w:sz w:val="20"/>
          <w:szCs w:val="20"/>
          <w:lang w:val="en-US" w:eastAsia="fr-FR"/>
          <w14:ligatures w14:val="none"/>
        </w:rPr>
        <w:t xml:space="preserve">pdated on </w:t>
      </w:r>
      <w:r w:rsidR="00990903" w:rsidRPr="00B63051">
        <w:rPr>
          <w:rFonts w:ascii="Times New Roman" w:eastAsia="Times New Roman" w:hAnsi="Times New Roman" w:cs="Times New Roman"/>
          <w:color w:val="666666"/>
          <w:kern w:val="0"/>
          <w:sz w:val="20"/>
          <w:szCs w:val="20"/>
          <w:lang w:val="en-US" w:eastAsia="fr-FR"/>
          <w14:ligatures w14:val="none"/>
        </w:rPr>
        <w:t xml:space="preserve">2 July </w:t>
      </w:r>
      <w:r w:rsidR="00432612" w:rsidRPr="00B63051">
        <w:rPr>
          <w:rFonts w:ascii="Times New Roman" w:eastAsia="Times New Roman" w:hAnsi="Times New Roman" w:cs="Times New Roman"/>
          <w:color w:val="666666"/>
          <w:kern w:val="0"/>
          <w:sz w:val="20"/>
          <w:szCs w:val="20"/>
          <w:lang w:val="en-US" w:eastAsia="fr-FR"/>
          <w14:ligatures w14:val="none"/>
        </w:rPr>
        <w:t>2024</w:t>
      </w:r>
    </w:p>
    <w:p w14:paraId="75A9741E" w14:textId="084720E4" w:rsidR="00A02F12" w:rsidRPr="00A208B7" w:rsidRDefault="00A208B7">
      <w:pPr>
        <w:spacing w:before="100" w:beforeAutospacing="1" w:after="100" w:afterAutospacing="1" w:line="240" w:lineRule="auto"/>
        <w:jc w:val="center"/>
        <w:rPr>
          <w:rFonts w:ascii="Times New Roman" w:eastAsia="Times New Roman" w:hAnsi="Times New Roman" w:cs="Times New Roman"/>
          <w:b/>
          <w:bCs/>
          <w:kern w:val="0"/>
          <w:sz w:val="32"/>
          <w:szCs w:val="32"/>
          <w:lang w:val="en-US" w:eastAsia="fr-FR"/>
          <w14:ligatures w14:val="none"/>
        </w:rPr>
      </w:pPr>
      <w:r>
        <w:rPr>
          <w:rFonts w:ascii="Times New Roman" w:eastAsia="Times New Roman" w:hAnsi="Times New Roman" w:cs="Times New Roman"/>
          <w:b/>
          <w:bCs/>
          <w:kern w:val="0"/>
          <w:sz w:val="32"/>
          <w:szCs w:val="32"/>
          <w:lang w:val="en-US" w:eastAsia="fr-FR"/>
          <w14:ligatures w14:val="none"/>
        </w:rPr>
        <w:t xml:space="preserve">PRIVACY </w:t>
      </w:r>
      <w:r w:rsidR="00432612" w:rsidRPr="00A208B7">
        <w:rPr>
          <w:rFonts w:ascii="Times New Roman" w:eastAsia="Times New Roman" w:hAnsi="Times New Roman" w:cs="Times New Roman"/>
          <w:b/>
          <w:bCs/>
          <w:kern w:val="0"/>
          <w:sz w:val="32"/>
          <w:szCs w:val="32"/>
          <w:lang w:val="en-US" w:eastAsia="fr-FR"/>
          <w14:ligatures w14:val="none"/>
        </w:rPr>
        <w:t>POLICY</w:t>
      </w:r>
    </w:p>
    <w:p w14:paraId="00D8A6B4" w14:textId="77777777" w:rsidR="004A50EB" w:rsidRPr="00A208B7" w:rsidRDefault="004A50EB" w:rsidP="004A50EB">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w:t>
      </w:r>
    </w:p>
    <w:p w14:paraId="127FE7FD" w14:textId="77777777" w:rsidR="00A02F12" w:rsidRPr="00740443" w:rsidRDefault="00432612">
      <w:pPr>
        <w:spacing w:before="100" w:beforeAutospacing="1" w:after="100" w:afterAutospacing="1" w:line="240" w:lineRule="auto"/>
        <w:rPr>
          <w:rFonts w:ascii="Times New Roman" w:eastAsia="Times New Roman" w:hAnsi="Times New Roman" w:cs="Times New Roman"/>
          <w:b/>
          <w:bCs/>
          <w:kern w:val="0"/>
          <w:lang w:val="en-US" w:eastAsia="fr-FR"/>
          <w14:ligatures w14:val="none"/>
        </w:rPr>
      </w:pPr>
      <w:r w:rsidRPr="00740443">
        <w:rPr>
          <w:rFonts w:ascii="Times New Roman" w:eastAsia="Times New Roman" w:hAnsi="Times New Roman" w:cs="Times New Roman"/>
          <w:b/>
          <w:bCs/>
          <w:kern w:val="0"/>
          <w:lang w:val="en-US" w:eastAsia="fr-FR"/>
          <w14:ligatures w14:val="none"/>
        </w:rPr>
        <w:t xml:space="preserve">PREAMBLE </w:t>
      </w:r>
    </w:p>
    <w:p w14:paraId="4FF388E9" w14:textId="1B94BE7C" w:rsidR="00A02F12" w:rsidRPr="00A208B7" w:rsidRDefault="00432612">
      <w:pPr>
        <w:spacing w:before="100" w:beforeAutospacing="1" w:after="100" w:afterAutospacing="1" w:line="240" w:lineRule="auto"/>
        <w:rPr>
          <w:rFonts w:ascii="Times New Roman" w:eastAsia="Times New Roman" w:hAnsi="Times New Roman" w:cs="Times New Roman"/>
          <w:b/>
          <w:bCs/>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RECOMMERCE SOLUTIONS undertakes that the collection and processing of personal information, </w:t>
      </w:r>
      <w:r w:rsidR="00990903" w:rsidRPr="00A208B7">
        <w:rPr>
          <w:rFonts w:ascii="Times New Roman" w:eastAsia="Times New Roman" w:hAnsi="Times New Roman" w:cs="Times New Roman"/>
          <w:kern w:val="0"/>
          <w:lang w:val="en-US" w:eastAsia="fr-FR"/>
          <w14:ligatures w14:val="none"/>
        </w:rPr>
        <w:t xml:space="preserve">made via the </w:t>
      </w:r>
      <w:r w:rsidRPr="00A208B7">
        <w:rPr>
          <w:rFonts w:ascii="Times New Roman" w:eastAsia="Times New Roman" w:hAnsi="Times New Roman" w:cs="Times New Roman"/>
          <w:kern w:val="0"/>
          <w:lang w:val="en-US" w:eastAsia="fr-FR"/>
          <w14:ligatures w14:val="none"/>
        </w:rPr>
        <w:t xml:space="preserve">Site, is carried out in accordance with Regulation (EU) 2016/679 of the European Parliament and of the Council of 27 April 2016 on the protection of individuals </w:t>
      </w:r>
      <w:proofErr w:type="gramStart"/>
      <w:r w:rsidRPr="00A208B7">
        <w:rPr>
          <w:rFonts w:ascii="Times New Roman" w:eastAsia="Times New Roman" w:hAnsi="Times New Roman" w:cs="Times New Roman"/>
          <w:kern w:val="0"/>
          <w:lang w:val="en-US" w:eastAsia="fr-FR"/>
          <w14:ligatures w14:val="none"/>
        </w:rPr>
        <w:t>with regard to</w:t>
      </w:r>
      <w:proofErr w:type="gramEnd"/>
      <w:r w:rsidRPr="00A208B7">
        <w:rPr>
          <w:rFonts w:ascii="Times New Roman" w:eastAsia="Times New Roman" w:hAnsi="Times New Roman" w:cs="Times New Roman"/>
          <w:kern w:val="0"/>
          <w:lang w:val="en-US" w:eastAsia="fr-FR"/>
          <w14:ligatures w14:val="none"/>
        </w:rPr>
        <w:t xml:space="preserve"> the processing of personal data and Law No. 78-17 of 6 January 1978, as amended by L</w:t>
      </w:r>
      <w:r w:rsidR="00A208B7">
        <w:rPr>
          <w:rFonts w:ascii="Times New Roman" w:eastAsia="Times New Roman" w:hAnsi="Times New Roman" w:cs="Times New Roman"/>
          <w:kern w:val="0"/>
          <w:lang w:val="en-US" w:eastAsia="fr-FR"/>
          <w14:ligatures w14:val="none"/>
        </w:rPr>
        <w:t>aw</w:t>
      </w:r>
      <w:r w:rsidRPr="00A208B7">
        <w:rPr>
          <w:rFonts w:ascii="Times New Roman" w:eastAsia="Times New Roman" w:hAnsi="Times New Roman" w:cs="Times New Roman"/>
          <w:kern w:val="0"/>
          <w:lang w:val="en-US" w:eastAsia="fr-FR"/>
          <w14:ligatures w14:val="none"/>
        </w:rPr>
        <w:t xml:space="preserve"> No. 2018-493 on the protection of personal data.</w:t>
      </w:r>
      <w:r w:rsidRPr="00A208B7">
        <w:rPr>
          <w:rFonts w:ascii="Times New Roman" w:eastAsia="Times New Roman" w:hAnsi="Times New Roman" w:cs="Times New Roman"/>
          <w:kern w:val="0"/>
          <w:lang w:val="en-US" w:eastAsia="fr-FR"/>
          <w14:ligatures w14:val="none"/>
        </w:rPr>
        <w:br/>
      </w:r>
      <w:r w:rsidR="00D826BF" w:rsidRPr="00A208B7">
        <w:rPr>
          <w:rFonts w:ascii="Times New Roman" w:eastAsia="Times New Roman" w:hAnsi="Times New Roman" w:cs="Times New Roman"/>
          <w:b/>
          <w:bCs/>
          <w:kern w:val="0"/>
          <w:lang w:val="en-US" w:eastAsia="fr-FR"/>
          <w14:ligatures w14:val="none"/>
        </w:rPr>
        <w:t xml:space="preserve"> </w:t>
      </w:r>
    </w:p>
    <w:p w14:paraId="4CD83A3C" w14:textId="182C0DA0" w:rsidR="00A02F12" w:rsidRPr="00A208B7" w:rsidRDefault="00432612">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This policy </w:t>
      </w:r>
      <w:r w:rsidR="00A208B7">
        <w:rPr>
          <w:rFonts w:ascii="Times New Roman" w:eastAsia="Times New Roman" w:hAnsi="Times New Roman" w:cs="Times New Roman"/>
          <w:kern w:val="0"/>
          <w:lang w:val="en-US" w:eastAsia="fr-FR"/>
          <w14:ligatures w14:val="none"/>
        </w:rPr>
        <w:t>relating to</w:t>
      </w:r>
      <w:r w:rsidRPr="00A208B7">
        <w:rPr>
          <w:rFonts w:ascii="Times New Roman" w:eastAsia="Times New Roman" w:hAnsi="Times New Roman" w:cs="Times New Roman"/>
          <w:kern w:val="0"/>
          <w:lang w:val="en-US" w:eastAsia="fr-FR"/>
          <w14:ligatures w14:val="none"/>
        </w:rPr>
        <w:t xml:space="preserve"> the use of personal data applies to all Users purchasing products marketed by Recommerce Solutions on online Sites referring to this policy. It also applies to any User reselling products to Recommerce Solutions on online Sites referring to this policy.</w:t>
      </w:r>
    </w:p>
    <w:p w14:paraId="1E3EDB07" w14:textId="77777777" w:rsidR="00A02F12" w:rsidRPr="00A208B7" w:rsidRDefault="00432612">
      <w:pPr>
        <w:spacing w:before="100" w:beforeAutospacing="1" w:after="100" w:afterAutospacing="1" w:line="240" w:lineRule="auto"/>
        <w:rPr>
          <w:rFonts w:ascii="Times New Roman" w:eastAsia="Times New Roman" w:hAnsi="Times New Roman" w:cs="Times New Roman"/>
          <w:b/>
          <w:bCs/>
          <w:kern w:val="0"/>
          <w:u w:val="single"/>
          <w:lang w:val="en-US" w:eastAsia="fr-FR"/>
          <w14:ligatures w14:val="none"/>
        </w:rPr>
      </w:pPr>
      <w:proofErr w:type="gramStart"/>
      <w:r w:rsidRPr="00A208B7">
        <w:rPr>
          <w:rFonts w:ascii="Times New Roman" w:eastAsia="Times New Roman" w:hAnsi="Times New Roman" w:cs="Times New Roman"/>
          <w:b/>
          <w:bCs/>
          <w:kern w:val="0"/>
          <w:u w:val="single"/>
          <w:lang w:val="en-US" w:eastAsia="fr-FR"/>
          <w14:ligatures w14:val="none"/>
        </w:rPr>
        <w:t>Definitions :</w:t>
      </w:r>
      <w:proofErr w:type="gramEnd"/>
      <w:r w:rsidRPr="00A208B7">
        <w:rPr>
          <w:rFonts w:ascii="Times New Roman" w:eastAsia="Times New Roman" w:hAnsi="Times New Roman" w:cs="Times New Roman"/>
          <w:b/>
          <w:bCs/>
          <w:kern w:val="0"/>
          <w:u w:val="single"/>
          <w:lang w:val="en-US" w:eastAsia="fr-FR"/>
          <w14:ligatures w14:val="none"/>
        </w:rPr>
        <w:t xml:space="preserve"> </w:t>
      </w:r>
    </w:p>
    <w:p w14:paraId="6C655D1A" w14:textId="1C3734EA"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Personal data: </w:t>
      </w:r>
      <w:r w:rsidRPr="00A208B7">
        <w:rPr>
          <w:rFonts w:ascii="Times New Roman" w:eastAsia="Times New Roman" w:hAnsi="Times New Roman" w:cs="Times New Roman"/>
          <w:kern w:val="0"/>
          <w:lang w:val="en-US" w:eastAsia="fr-FR"/>
          <w14:ligatures w14:val="none"/>
        </w:rPr>
        <w:t>The term "personal data" covers all information that directly or indirectly identifies a person.</w:t>
      </w:r>
    </w:p>
    <w:p w14:paraId="07B1AC2E" w14:textId="350AE11E"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Data controller: </w:t>
      </w:r>
      <w:r w:rsidRPr="00A208B7">
        <w:rPr>
          <w:rFonts w:ascii="Times New Roman" w:eastAsia="Times New Roman" w:hAnsi="Times New Roman" w:cs="Times New Roman"/>
          <w:kern w:val="0"/>
          <w:lang w:val="en-US" w:eastAsia="fr-FR"/>
          <w14:ligatures w14:val="none"/>
        </w:rPr>
        <w:t xml:space="preserve">Any natural or legal person who determines the purposes and means of processing personal data. The data controller is responsible for ensuring compliance with the </w:t>
      </w:r>
      <w:r w:rsidR="00A208B7">
        <w:rPr>
          <w:rFonts w:ascii="Times New Roman" w:eastAsia="Times New Roman" w:hAnsi="Times New Roman" w:cs="Times New Roman"/>
          <w:kern w:val="0"/>
          <w:lang w:val="en-US" w:eastAsia="fr-FR"/>
          <w14:ligatures w14:val="none"/>
        </w:rPr>
        <w:t>GDPR</w:t>
      </w:r>
      <w:r w:rsidRPr="00A208B7">
        <w:rPr>
          <w:rFonts w:ascii="Times New Roman" w:eastAsia="Times New Roman" w:hAnsi="Times New Roman" w:cs="Times New Roman"/>
          <w:kern w:val="0"/>
          <w:lang w:val="en-US" w:eastAsia="fr-FR"/>
          <w14:ligatures w14:val="none"/>
        </w:rPr>
        <w:t xml:space="preserve"> within their </w:t>
      </w:r>
      <w:proofErr w:type="spellStart"/>
      <w:r w:rsidRPr="00A208B7">
        <w:rPr>
          <w:rFonts w:ascii="Times New Roman" w:eastAsia="Times New Roman" w:hAnsi="Times New Roman" w:cs="Times New Roman"/>
          <w:kern w:val="0"/>
          <w:lang w:val="en-US" w:eastAsia="fr-FR"/>
          <w14:ligatures w14:val="none"/>
        </w:rPr>
        <w:t>organisation</w:t>
      </w:r>
      <w:proofErr w:type="spellEnd"/>
      <w:r w:rsidRPr="00A208B7">
        <w:rPr>
          <w:rFonts w:ascii="Times New Roman" w:eastAsia="Times New Roman" w:hAnsi="Times New Roman" w:cs="Times New Roman"/>
          <w:kern w:val="0"/>
          <w:lang w:val="en-US" w:eastAsia="fr-FR"/>
          <w14:ligatures w14:val="none"/>
        </w:rPr>
        <w:t>.</w:t>
      </w:r>
    </w:p>
    <w:p w14:paraId="46270C65" w14:textId="77777777" w:rsidR="00A02F12" w:rsidRPr="00A208B7" w:rsidRDefault="00432612">
      <w:pPr>
        <w:spacing w:before="100" w:beforeAutospacing="1" w:after="100" w:afterAutospacing="1" w:line="240" w:lineRule="auto"/>
        <w:rPr>
          <w:rFonts w:ascii="Times New Roman" w:eastAsia="Times New Roman" w:hAnsi="Times New Roman" w:cs="Times New Roman"/>
          <w:b/>
          <w:bCs/>
          <w:kern w:val="0"/>
          <w:lang w:val="en-US" w:eastAsia="fr-FR"/>
          <w14:ligatures w14:val="none"/>
        </w:rPr>
      </w:pPr>
      <w:r w:rsidRPr="00A208B7">
        <w:rPr>
          <w:rFonts w:ascii="Times New Roman" w:eastAsia="Times New Roman" w:hAnsi="Times New Roman" w:cs="Times New Roman"/>
          <w:b/>
          <w:bCs/>
          <w:kern w:val="0"/>
          <w:lang w:val="en-US" w:eastAsia="fr-FR"/>
          <w14:ligatures w14:val="none"/>
        </w:rPr>
        <w:t>Sub-</w:t>
      </w:r>
      <w:proofErr w:type="gramStart"/>
      <w:r w:rsidRPr="00A208B7">
        <w:rPr>
          <w:rFonts w:ascii="Times New Roman" w:eastAsia="Times New Roman" w:hAnsi="Times New Roman" w:cs="Times New Roman"/>
          <w:b/>
          <w:bCs/>
          <w:kern w:val="0"/>
          <w:lang w:val="en-US" w:eastAsia="fr-FR"/>
          <w14:ligatures w14:val="none"/>
        </w:rPr>
        <w:t xml:space="preserve">processor </w:t>
      </w:r>
      <w:r w:rsidRPr="00A208B7">
        <w:rPr>
          <w:rFonts w:ascii="Times New Roman" w:eastAsia="Times New Roman" w:hAnsi="Times New Roman" w:cs="Times New Roman"/>
          <w:kern w:val="0"/>
          <w:lang w:val="en-US" w:eastAsia="fr-FR"/>
          <w14:ligatures w14:val="none"/>
        </w:rPr>
        <w:t>:</w:t>
      </w:r>
      <w:proofErr w:type="gramEnd"/>
      <w:r w:rsidRPr="00A208B7">
        <w:rPr>
          <w:rFonts w:ascii="Times New Roman" w:eastAsia="Times New Roman" w:hAnsi="Times New Roman" w:cs="Times New Roman"/>
          <w:kern w:val="0"/>
          <w:lang w:val="en-US" w:eastAsia="fr-FR"/>
          <w14:ligatures w14:val="none"/>
        </w:rPr>
        <w:t xml:space="preserve"> Any natural or legal person who processes personal data on behalf of the data controller</w:t>
      </w:r>
      <w:r w:rsidRPr="00A208B7">
        <w:rPr>
          <w:rFonts w:ascii="Times New Roman" w:eastAsia="Times New Roman" w:hAnsi="Times New Roman" w:cs="Times New Roman"/>
          <w:b/>
          <w:bCs/>
          <w:kern w:val="0"/>
          <w:lang w:val="en-US" w:eastAsia="fr-FR"/>
          <w14:ligatures w14:val="none"/>
        </w:rPr>
        <w:t xml:space="preserve">. </w:t>
      </w:r>
    </w:p>
    <w:p w14:paraId="6313548F"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Site: </w:t>
      </w:r>
      <w:r w:rsidRPr="00A208B7">
        <w:rPr>
          <w:rFonts w:ascii="Times New Roman" w:eastAsia="Times New Roman" w:hAnsi="Times New Roman" w:cs="Times New Roman"/>
          <w:kern w:val="0"/>
          <w:lang w:val="en-US" w:eastAsia="fr-FR"/>
          <w14:ligatures w14:val="none"/>
        </w:rPr>
        <w:t xml:space="preserve">refers to </w:t>
      </w:r>
      <w:r w:rsidR="002F302D" w:rsidRPr="00A208B7">
        <w:rPr>
          <w:rFonts w:ascii="Times New Roman" w:eastAsia="Times New Roman" w:hAnsi="Times New Roman" w:cs="Times New Roman"/>
          <w:kern w:val="0"/>
          <w:lang w:val="en-US" w:eastAsia="fr-FR"/>
          <w14:ligatures w14:val="none"/>
        </w:rPr>
        <w:t xml:space="preserve">any </w:t>
      </w:r>
      <w:r w:rsidRPr="00A208B7">
        <w:rPr>
          <w:rFonts w:ascii="Times New Roman" w:eastAsia="Times New Roman" w:hAnsi="Times New Roman" w:cs="Times New Roman"/>
          <w:kern w:val="0"/>
          <w:lang w:val="en-US" w:eastAsia="fr-FR"/>
          <w14:ligatures w14:val="none"/>
        </w:rPr>
        <w:t xml:space="preserve">online site </w:t>
      </w:r>
      <w:r w:rsidR="00990903" w:rsidRPr="00A208B7">
        <w:rPr>
          <w:rFonts w:ascii="Times New Roman" w:eastAsia="Times New Roman" w:hAnsi="Times New Roman" w:cs="Times New Roman"/>
          <w:kern w:val="0"/>
          <w:lang w:val="en-US" w:eastAsia="fr-FR"/>
          <w14:ligatures w14:val="none"/>
        </w:rPr>
        <w:t xml:space="preserve">used by the User </w:t>
      </w:r>
      <w:r w:rsidR="002F302D" w:rsidRPr="00A208B7">
        <w:rPr>
          <w:rFonts w:ascii="Times New Roman" w:eastAsia="Times New Roman" w:hAnsi="Times New Roman" w:cs="Times New Roman"/>
          <w:kern w:val="0"/>
          <w:lang w:val="en-US" w:eastAsia="fr-FR"/>
          <w14:ligatures w14:val="none"/>
        </w:rPr>
        <w:t xml:space="preserve">offering services for the purchase or sale of Products and </w:t>
      </w:r>
      <w:r w:rsidRPr="00A208B7">
        <w:rPr>
          <w:rFonts w:ascii="Times New Roman" w:eastAsia="Times New Roman" w:hAnsi="Times New Roman" w:cs="Times New Roman"/>
          <w:kern w:val="0"/>
          <w:lang w:val="en-US" w:eastAsia="fr-FR"/>
          <w14:ligatures w14:val="none"/>
        </w:rPr>
        <w:t>referring to this Policy for the use of personal data.</w:t>
      </w:r>
    </w:p>
    <w:p w14:paraId="779FD1EE"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User: </w:t>
      </w:r>
      <w:r w:rsidRPr="00A208B7">
        <w:rPr>
          <w:rFonts w:ascii="Times New Roman" w:eastAsia="Times New Roman" w:hAnsi="Times New Roman" w:cs="Times New Roman"/>
          <w:kern w:val="0"/>
          <w:lang w:val="en-US" w:eastAsia="fr-FR"/>
          <w14:ligatures w14:val="none"/>
        </w:rPr>
        <w:t>refers to the person using the Site's services to take back their product or purchasing the products offered by the Site.</w:t>
      </w:r>
    </w:p>
    <w:p w14:paraId="49458B73" w14:textId="77777777" w:rsidR="00A02F12" w:rsidRPr="00A208B7" w:rsidRDefault="00432612">
      <w:pPr>
        <w:spacing w:before="100" w:beforeAutospacing="1" w:after="100" w:afterAutospacing="1" w:line="240" w:lineRule="auto"/>
        <w:rPr>
          <w:rFonts w:ascii="Times New Roman" w:eastAsia="Times New Roman" w:hAnsi="Times New Roman" w:cs="Times New Roman"/>
          <w:b/>
          <w:bCs/>
          <w:kern w:val="0"/>
          <w:u w:val="single"/>
          <w:lang w:val="en-US" w:eastAsia="fr-FR"/>
          <w14:ligatures w14:val="none"/>
        </w:rPr>
      </w:pPr>
      <w:r w:rsidRPr="00A208B7">
        <w:rPr>
          <w:rFonts w:ascii="Times New Roman" w:eastAsia="Times New Roman" w:hAnsi="Times New Roman" w:cs="Times New Roman"/>
          <w:b/>
          <w:bCs/>
          <w:kern w:val="0"/>
          <w:u w:val="single"/>
          <w:lang w:val="en-US" w:eastAsia="fr-FR"/>
          <w14:ligatures w14:val="none"/>
        </w:rPr>
        <w:t>Who is responsible for processing my personal data?</w:t>
      </w:r>
    </w:p>
    <w:p w14:paraId="0C039B83" w14:textId="2C69273C"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Personal data are collected by RECOMMERCE SOLUTIONS, Data </w:t>
      </w:r>
      <w:r w:rsidR="00E12669" w:rsidRPr="00A208B7">
        <w:rPr>
          <w:rFonts w:ascii="Times New Roman" w:eastAsia="Times New Roman" w:hAnsi="Times New Roman" w:cs="Times New Roman"/>
          <w:kern w:val="0"/>
          <w:lang w:val="en-US" w:eastAsia="fr-FR"/>
          <w14:ligatures w14:val="none"/>
        </w:rPr>
        <w:t xml:space="preserve">Controller </w:t>
      </w:r>
      <w:r w:rsidRPr="00A208B7">
        <w:rPr>
          <w:rFonts w:ascii="Times New Roman" w:eastAsia="Times New Roman" w:hAnsi="Times New Roman" w:cs="Times New Roman"/>
          <w:kern w:val="0"/>
          <w:lang w:val="en-US" w:eastAsia="fr-FR"/>
          <w14:ligatures w14:val="none"/>
        </w:rPr>
        <w:t xml:space="preserve">Tel: +33 (0) 1 57 21 71 52, 54 </w:t>
      </w:r>
      <w:proofErr w:type="gramStart"/>
      <w:r w:rsidRPr="00A208B7">
        <w:rPr>
          <w:rFonts w:ascii="Times New Roman" w:eastAsia="Times New Roman" w:hAnsi="Times New Roman" w:cs="Times New Roman"/>
          <w:kern w:val="0"/>
          <w:lang w:val="en-US" w:eastAsia="fr-FR"/>
          <w14:ligatures w14:val="none"/>
        </w:rPr>
        <w:t>avenue</w:t>
      </w:r>
      <w:proofErr w:type="gramEnd"/>
      <w:r w:rsidRPr="00A208B7">
        <w:rPr>
          <w:rFonts w:ascii="Times New Roman" w:eastAsia="Times New Roman" w:hAnsi="Times New Roman" w:cs="Times New Roman"/>
          <w:kern w:val="0"/>
          <w:lang w:val="en-US" w:eastAsia="fr-FR"/>
          <w14:ligatures w14:val="none"/>
        </w:rPr>
        <w:t xml:space="preserve"> </w:t>
      </w:r>
      <w:proofErr w:type="spellStart"/>
      <w:r w:rsidRPr="00A208B7">
        <w:rPr>
          <w:rFonts w:ascii="Times New Roman" w:eastAsia="Times New Roman" w:hAnsi="Times New Roman" w:cs="Times New Roman"/>
          <w:kern w:val="0"/>
          <w:lang w:val="en-US" w:eastAsia="fr-FR"/>
          <w14:ligatures w14:val="none"/>
        </w:rPr>
        <w:t>Lénine</w:t>
      </w:r>
      <w:proofErr w:type="spellEnd"/>
      <w:r w:rsidRPr="00A208B7">
        <w:rPr>
          <w:rFonts w:ascii="Times New Roman" w:eastAsia="Times New Roman" w:hAnsi="Times New Roman" w:cs="Times New Roman"/>
          <w:kern w:val="0"/>
          <w:lang w:val="en-US" w:eastAsia="fr-FR"/>
          <w14:ligatures w14:val="none"/>
        </w:rPr>
        <w:t xml:space="preserve"> 94250 Gentilly Regist</w:t>
      </w:r>
      <w:r w:rsidR="00A208B7" w:rsidRPr="00A208B7">
        <w:rPr>
          <w:rFonts w:ascii="Times New Roman" w:eastAsia="Times New Roman" w:hAnsi="Times New Roman" w:cs="Times New Roman"/>
          <w:kern w:val="0"/>
          <w:lang w:val="en-US" w:eastAsia="fr-FR"/>
          <w14:ligatures w14:val="none"/>
        </w:rPr>
        <w:t xml:space="preserve">ered under </w:t>
      </w:r>
      <w:r w:rsidR="00A208B7">
        <w:rPr>
          <w:rFonts w:ascii="Times New Roman" w:eastAsia="Times New Roman" w:hAnsi="Times New Roman" w:cs="Times New Roman"/>
          <w:kern w:val="0"/>
          <w:lang w:val="en-US" w:eastAsia="fr-FR"/>
          <w14:ligatures w14:val="none"/>
        </w:rPr>
        <w:t xml:space="preserve">number </w:t>
      </w:r>
      <w:r w:rsidRPr="00A208B7">
        <w:rPr>
          <w:rFonts w:ascii="Times New Roman" w:eastAsia="Times New Roman" w:hAnsi="Times New Roman" w:cs="Times New Roman"/>
          <w:kern w:val="0"/>
          <w:lang w:val="en-US" w:eastAsia="fr-FR"/>
          <w14:ligatures w14:val="none"/>
        </w:rPr>
        <w:t xml:space="preserve">513 969 402 </w:t>
      </w:r>
      <w:r w:rsidR="00A208B7">
        <w:rPr>
          <w:rFonts w:ascii="Times New Roman" w:eastAsia="Times New Roman" w:hAnsi="Times New Roman" w:cs="Times New Roman"/>
          <w:kern w:val="0"/>
          <w:lang w:val="en-US" w:eastAsia="fr-FR"/>
          <w14:ligatures w14:val="none"/>
        </w:rPr>
        <w:t xml:space="preserve">and represented by </w:t>
      </w:r>
      <w:r w:rsidRPr="00A208B7">
        <w:rPr>
          <w:rFonts w:ascii="Times New Roman" w:eastAsia="Times New Roman" w:hAnsi="Times New Roman" w:cs="Times New Roman"/>
          <w:kern w:val="0"/>
          <w:lang w:val="en-US" w:eastAsia="fr-FR"/>
          <w14:ligatures w14:val="none"/>
        </w:rPr>
        <w:t xml:space="preserve">Pierre Etienne ROINAT </w:t>
      </w:r>
    </w:p>
    <w:p w14:paraId="0171B72D"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An internal Data Protection Officer has been appointed.</w:t>
      </w:r>
    </w:p>
    <w:p w14:paraId="028CF0E0" w14:textId="5912F1DA"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Pursuant to Regulation (EU) 2016/679 of the European Parliament and of the Council of 27 April 2016 on the protection of individuals with regard to the processing of personal data and the Act of 6 January 1978 (as amended by the Act of 6 August 2004), </w:t>
      </w:r>
      <w:r w:rsidR="00FA4E4F" w:rsidRPr="00A208B7">
        <w:rPr>
          <w:rFonts w:ascii="Times New Roman" w:eastAsia="Times New Roman" w:hAnsi="Times New Roman" w:cs="Times New Roman"/>
          <w:kern w:val="0"/>
          <w:lang w:val="en-US" w:eastAsia="fr-FR"/>
          <w14:ligatures w14:val="none"/>
        </w:rPr>
        <w:t xml:space="preserve">the User </w:t>
      </w:r>
      <w:r w:rsidRPr="00A208B7">
        <w:rPr>
          <w:rFonts w:ascii="Times New Roman" w:eastAsia="Times New Roman" w:hAnsi="Times New Roman" w:cs="Times New Roman"/>
          <w:kern w:val="0"/>
          <w:lang w:val="en-US" w:eastAsia="fr-FR"/>
          <w14:ligatures w14:val="none"/>
        </w:rPr>
        <w:t xml:space="preserve">is notified that the User's personal data is requested by </w:t>
      </w:r>
      <w:r w:rsidR="00D826BF" w:rsidRPr="00A208B7">
        <w:rPr>
          <w:rFonts w:ascii="Times New Roman" w:eastAsia="Times New Roman" w:hAnsi="Times New Roman" w:cs="Times New Roman"/>
          <w:kern w:val="0"/>
          <w:lang w:val="en-US" w:eastAsia="fr-FR"/>
          <w14:ligatures w14:val="none"/>
        </w:rPr>
        <w:t xml:space="preserve">Recommerce Solutions </w:t>
      </w:r>
      <w:r w:rsidRPr="00A208B7">
        <w:rPr>
          <w:rFonts w:ascii="Times New Roman" w:eastAsia="Times New Roman" w:hAnsi="Times New Roman" w:cs="Times New Roman"/>
          <w:kern w:val="0"/>
          <w:lang w:val="en-US" w:eastAsia="fr-FR"/>
          <w14:ligatures w14:val="none"/>
        </w:rPr>
        <w:t xml:space="preserve">for the purposes </w:t>
      </w:r>
      <w:r w:rsidR="00F96F6B" w:rsidRPr="00A208B7">
        <w:rPr>
          <w:rFonts w:ascii="Times New Roman" w:eastAsia="Times New Roman" w:hAnsi="Times New Roman" w:cs="Times New Roman"/>
          <w:kern w:val="0"/>
          <w:lang w:val="en-US" w:eastAsia="fr-FR"/>
          <w14:ligatures w14:val="none"/>
        </w:rPr>
        <w:t xml:space="preserve">and under the conditions </w:t>
      </w:r>
      <w:r w:rsidRPr="00A208B7">
        <w:rPr>
          <w:rFonts w:ascii="Times New Roman" w:eastAsia="Times New Roman" w:hAnsi="Times New Roman" w:cs="Times New Roman"/>
          <w:kern w:val="0"/>
          <w:lang w:val="en-US" w:eastAsia="fr-FR"/>
          <w14:ligatures w14:val="none"/>
        </w:rPr>
        <w:t>detailed in the following paragraphs.</w:t>
      </w:r>
    </w:p>
    <w:p w14:paraId="74016557" w14:textId="77777777" w:rsidR="004A50EB" w:rsidRPr="00A208B7" w:rsidRDefault="004A50EB" w:rsidP="004A50EB">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lastRenderedPageBreak/>
        <w:t> </w:t>
      </w:r>
      <w:r w:rsidRPr="00A208B7">
        <w:rPr>
          <w:rFonts w:ascii="Times New Roman" w:eastAsia="Times New Roman" w:hAnsi="Times New Roman" w:cs="Times New Roman"/>
          <w:kern w:val="0"/>
          <w:lang w:val="en-US" w:eastAsia="fr-FR"/>
          <w14:ligatures w14:val="none"/>
        </w:rPr>
        <w:t> </w:t>
      </w:r>
    </w:p>
    <w:p w14:paraId="7499A722"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1-DATA </w:t>
      </w:r>
      <w:r w:rsidR="004A50EB" w:rsidRPr="00A208B7">
        <w:rPr>
          <w:rFonts w:ascii="Times New Roman" w:eastAsia="Times New Roman" w:hAnsi="Times New Roman" w:cs="Times New Roman"/>
          <w:b/>
          <w:bCs/>
          <w:kern w:val="0"/>
          <w:lang w:val="en-US" w:eastAsia="fr-FR"/>
          <w14:ligatures w14:val="none"/>
        </w:rPr>
        <w:t>COLLECTED</w:t>
      </w:r>
      <w:r w:rsidR="00EF0E69" w:rsidRPr="00A208B7">
        <w:rPr>
          <w:rFonts w:ascii="Times New Roman" w:eastAsia="Times New Roman" w:hAnsi="Times New Roman" w:cs="Times New Roman"/>
          <w:b/>
          <w:bCs/>
          <w:kern w:val="0"/>
          <w:lang w:val="en-US" w:eastAsia="fr-FR"/>
          <w14:ligatures w14:val="none"/>
        </w:rPr>
        <w:t>, PURPOSES AND RETENTION PERIODS</w:t>
      </w:r>
    </w:p>
    <w:p w14:paraId="45ADC3DB" w14:textId="39CA3751" w:rsidR="00A02F12" w:rsidRPr="00A208B7" w:rsidRDefault="00F96F6B">
      <w:pPr>
        <w:pStyle w:val="NormalWeb"/>
        <w:spacing w:before="0" w:beforeAutospacing="0" w:after="200" w:afterAutospacing="0"/>
        <w:jc w:val="both"/>
        <w:rPr>
          <w:color w:val="000000"/>
          <w:lang w:val="en-US"/>
        </w:rPr>
      </w:pPr>
      <w:r w:rsidRPr="00A208B7">
        <w:rPr>
          <w:color w:val="000000"/>
          <w:lang w:val="en-US"/>
        </w:rPr>
        <w:t xml:space="preserve"> The Data collected </w:t>
      </w:r>
      <w:r w:rsidR="00A208B7">
        <w:rPr>
          <w:color w:val="000000"/>
          <w:lang w:val="en-US"/>
        </w:rPr>
        <w:t>through</w:t>
      </w:r>
      <w:r w:rsidRPr="00A208B7">
        <w:rPr>
          <w:color w:val="000000"/>
          <w:lang w:val="en-US"/>
        </w:rPr>
        <w:t xml:space="preserve"> the Site is that which Users transmit voluntarily</w:t>
      </w:r>
      <w:r w:rsidR="0085123B" w:rsidRPr="00A208B7">
        <w:rPr>
          <w:color w:val="000000"/>
          <w:lang w:val="en-US"/>
        </w:rPr>
        <w:t>.</w:t>
      </w:r>
    </w:p>
    <w:p w14:paraId="363F6FD1" w14:textId="77777777" w:rsidR="00A02F12" w:rsidRPr="00A208B7" w:rsidRDefault="00432612">
      <w:pPr>
        <w:pStyle w:val="NormalWeb"/>
        <w:spacing w:before="0" w:beforeAutospacing="0" w:after="200" w:afterAutospacing="0"/>
        <w:jc w:val="both"/>
        <w:rPr>
          <w:lang w:val="en-US"/>
        </w:rPr>
      </w:pPr>
      <w:r w:rsidRPr="00A208B7">
        <w:rPr>
          <w:color w:val="000000"/>
          <w:lang w:val="en-US"/>
        </w:rPr>
        <w:t xml:space="preserve">However, </w:t>
      </w:r>
      <w:r w:rsidR="00F96F6B" w:rsidRPr="00A208B7">
        <w:rPr>
          <w:color w:val="000000"/>
          <w:lang w:val="en-US"/>
        </w:rPr>
        <w:t>Data is also collected indirectly by means of cookies.</w:t>
      </w:r>
      <w:r w:rsidR="00FA28A9" w:rsidRPr="00A208B7">
        <w:rPr>
          <w:color w:val="000000"/>
          <w:lang w:val="en-US"/>
        </w:rPr>
        <w:t xml:space="preserve"> These are small data files that the Site can send to a personal computer's hard drive and then track.</w:t>
      </w:r>
    </w:p>
    <w:p w14:paraId="3AB174CD" w14:textId="77777777" w:rsidR="00A02F12" w:rsidRPr="00A208B7" w:rsidRDefault="00432612">
      <w:pPr>
        <w:pStyle w:val="NormalWeb"/>
        <w:spacing w:before="240" w:beforeAutospacing="0" w:after="240" w:afterAutospacing="0"/>
        <w:jc w:val="both"/>
        <w:rPr>
          <w:color w:val="000000"/>
          <w:lang w:val="en-US"/>
        </w:rPr>
      </w:pPr>
      <w:r w:rsidRPr="00A208B7">
        <w:rPr>
          <w:color w:val="000000"/>
          <w:lang w:val="en-US"/>
        </w:rPr>
        <w:t xml:space="preserve">What personal data is collected </w:t>
      </w:r>
      <w:r w:rsidR="008A0851" w:rsidRPr="00A208B7">
        <w:rPr>
          <w:color w:val="000000"/>
          <w:lang w:val="en-US"/>
        </w:rPr>
        <w:t>and for what purposes and on what grounds</w:t>
      </w:r>
      <w:r w:rsidRPr="00A208B7">
        <w:rPr>
          <w:color w:val="000000"/>
          <w:lang w:val="en-US"/>
        </w:rPr>
        <w:t>?</w:t>
      </w:r>
    </w:p>
    <w:p w14:paraId="44DAA813" w14:textId="77777777" w:rsidR="00A02F12" w:rsidRPr="00A208B7" w:rsidRDefault="00432612">
      <w:pPr>
        <w:pStyle w:val="NormalWeb"/>
        <w:spacing w:before="240" w:beforeAutospacing="0" w:after="240" w:afterAutospacing="0"/>
        <w:jc w:val="both"/>
        <w:rPr>
          <w:lang w:val="en-US"/>
        </w:rPr>
      </w:pPr>
      <w:r w:rsidRPr="00A208B7">
        <w:rPr>
          <w:lang w:val="en-US"/>
        </w:rPr>
        <w:t xml:space="preserve">We only keep your personal data for as long as is necessary for the purposes set out </w:t>
      </w:r>
      <w:r w:rsidR="00D83751" w:rsidRPr="00A208B7">
        <w:rPr>
          <w:lang w:val="en-US"/>
        </w:rPr>
        <w:t xml:space="preserve">below </w:t>
      </w:r>
      <w:r w:rsidRPr="00A208B7">
        <w:rPr>
          <w:lang w:val="en-US"/>
        </w:rPr>
        <w:t>or to enable us to meet our legal obligations.</w:t>
      </w:r>
    </w:p>
    <w:p w14:paraId="136EC54F" w14:textId="77777777" w:rsidR="00A02F12" w:rsidRPr="00A208B7" w:rsidRDefault="00432612">
      <w:pPr>
        <w:pStyle w:val="NormalWeb"/>
        <w:spacing w:before="240" w:beforeAutospacing="0" w:after="240" w:afterAutospacing="0"/>
        <w:jc w:val="both"/>
        <w:rPr>
          <w:lang w:val="en-US"/>
        </w:rPr>
      </w:pPr>
      <w:r w:rsidRPr="00A208B7">
        <w:rPr>
          <w:color w:val="000000"/>
          <w:lang w:val="en-US"/>
        </w:rPr>
        <w:t xml:space="preserve">The </w:t>
      </w:r>
      <w:r w:rsidR="00F96F6B" w:rsidRPr="00A208B7">
        <w:rPr>
          <w:color w:val="000000"/>
          <w:lang w:val="en-US"/>
        </w:rPr>
        <w:t xml:space="preserve">following Data </w:t>
      </w:r>
      <w:r w:rsidR="005005FA" w:rsidRPr="00A208B7">
        <w:rPr>
          <w:color w:val="000000"/>
          <w:lang w:val="en-US"/>
        </w:rPr>
        <w:t xml:space="preserve">are </w:t>
      </w:r>
      <w:r w:rsidR="00F96F6B" w:rsidRPr="00A208B7">
        <w:rPr>
          <w:color w:val="000000"/>
          <w:lang w:val="en-US"/>
        </w:rPr>
        <w:t xml:space="preserve">collected </w:t>
      </w:r>
      <w:r w:rsidR="0085123B" w:rsidRPr="00A208B7">
        <w:rPr>
          <w:color w:val="000000"/>
          <w:lang w:val="en-US"/>
        </w:rPr>
        <w:t xml:space="preserve">for the purposes, </w:t>
      </w:r>
      <w:r w:rsidR="005005FA" w:rsidRPr="00A208B7">
        <w:rPr>
          <w:color w:val="000000"/>
          <w:lang w:val="en-US"/>
        </w:rPr>
        <w:t xml:space="preserve">legal bases </w:t>
      </w:r>
      <w:r w:rsidR="0085123B" w:rsidRPr="00A208B7">
        <w:rPr>
          <w:color w:val="000000"/>
          <w:lang w:val="en-US"/>
        </w:rPr>
        <w:t>and periods set out below</w:t>
      </w:r>
      <w:r w:rsidR="00F96F6B" w:rsidRPr="00A208B7">
        <w:rPr>
          <w:color w:val="000000"/>
          <w:lang w:val="en-US"/>
        </w:rPr>
        <w:t>:</w:t>
      </w:r>
    </w:p>
    <w:p w14:paraId="1B942A76" w14:textId="77777777" w:rsidR="004A50EB" w:rsidRPr="00A208B7" w:rsidRDefault="004A50EB" w:rsidP="004A50EB">
      <w:pPr>
        <w:spacing w:before="100" w:beforeAutospacing="1" w:after="100" w:afterAutospacing="1" w:line="240" w:lineRule="auto"/>
        <w:rPr>
          <w:rFonts w:ascii="Times New Roman" w:eastAsia="Times New Roman" w:hAnsi="Times New Roman" w:cs="Times New Roman"/>
          <w:kern w:val="0"/>
          <w:lang w:val="en-US" w:eastAsia="fr-FR"/>
          <w14:ligatures w14:val="none"/>
        </w:rPr>
      </w:pPr>
    </w:p>
    <w:tbl>
      <w:tblPr>
        <w:tblStyle w:val="Grilledutableau"/>
        <w:tblW w:w="0" w:type="auto"/>
        <w:tblInd w:w="0" w:type="dxa"/>
        <w:tblLook w:val="04A0" w:firstRow="1" w:lastRow="0" w:firstColumn="1" w:lastColumn="0" w:noHBand="0" w:noVBand="1"/>
      </w:tblPr>
      <w:tblGrid>
        <w:gridCol w:w="1984"/>
        <w:gridCol w:w="1838"/>
        <w:gridCol w:w="1680"/>
        <w:gridCol w:w="3560"/>
      </w:tblGrid>
      <w:tr w:rsidR="004A50EB" w:rsidRPr="00F6626B" w14:paraId="40817A94" w14:textId="77777777" w:rsidTr="00F6626B">
        <w:trPr>
          <w:trHeight w:val="660"/>
        </w:trPr>
        <w:tc>
          <w:tcPr>
            <w:tcW w:w="1984" w:type="dxa"/>
            <w:tcBorders>
              <w:top w:val="single" w:sz="4" w:space="0" w:color="auto"/>
              <w:left w:val="single" w:sz="4" w:space="0" w:color="auto"/>
              <w:bottom w:val="single" w:sz="4" w:space="0" w:color="auto"/>
              <w:right w:val="single" w:sz="4" w:space="0" w:color="auto"/>
            </w:tcBorders>
            <w:hideMark/>
          </w:tcPr>
          <w:p w14:paraId="1E2DC4A4"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b/>
                <w:bCs/>
                <w:kern w:val="0"/>
                <w:sz w:val="20"/>
                <w:szCs w:val="20"/>
                <w:lang w:eastAsia="fr-FR"/>
                <w14:ligatures w14:val="none"/>
              </w:rPr>
              <w:t xml:space="preserve">Data </w:t>
            </w:r>
            <w:proofErr w:type="spellStart"/>
            <w:r w:rsidRPr="00F6626B">
              <w:rPr>
                <w:rFonts w:ascii="Times New Roman" w:eastAsia="Times New Roman" w:hAnsi="Times New Roman" w:cs="Times New Roman"/>
                <w:b/>
                <w:bCs/>
                <w:kern w:val="0"/>
                <w:sz w:val="20"/>
                <w:szCs w:val="20"/>
                <w:lang w:eastAsia="fr-FR"/>
                <w14:ligatures w14:val="none"/>
              </w:rPr>
              <w:t>collected</w:t>
            </w:r>
            <w:proofErr w:type="spellEnd"/>
          </w:p>
        </w:tc>
        <w:tc>
          <w:tcPr>
            <w:tcW w:w="1838" w:type="dxa"/>
            <w:tcBorders>
              <w:top w:val="single" w:sz="4" w:space="0" w:color="auto"/>
              <w:left w:val="single" w:sz="4" w:space="0" w:color="auto"/>
              <w:bottom w:val="single" w:sz="4" w:space="0" w:color="auto"/>
              <w:right w:val="single" w:sz="4" w:space="0" w:color="auto"/>
            </w:tcBorders>
            <w:hideMark/>
          </w:tcPr>
          <w:p w14:paraId="5CDD7DE6"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spellStart"/>
            <w:r w:rsidRPr="00F6626B">
              <w:rPr>
                <w:rFonts w:ascii="Times New Roman" w:eastAsia="Times New Roman" w:hAnsi="Times New Roman" w:cs="Times New Roman"/>
                <w:b/>
                <w:bCs/>
                <w:kern w:val="0"/>
                <w:sz w:val="20"/>
                <w:szCs w:val="20"/>
                <w:lang w:eastAsia="fr-FR"/>
                <w14:ligatures w14:val="none"/>
              </w:rPr>
              <w:t>Purpose</w:t>
            </w:r>
            <w:proofErr w:type="spellEnd"/>
            <w:r w:rsidRPr="00F6626B">
              <w:rPr>
                <w:rFonts w:ascii="Times New Roman" w:eastAsia="Times New Roman" w:hAnsi="Times New Roman" w:cs="Times New Roman"/>
                <w:b/>
                <w:bCs/>
                <w:kern w:val="0"/>
                <w:sz w:val="20"/>
                <w:szCs w:val="20"/>
                <w:lang w:eastAsia="fr-FR"/>
                <w14:ligatures w14:val="none"/>
              </w:rPr>
              <w:t>(s)</w:t>
            </w:r>
          </w:p>
        </w:tc>
        <w:tc>
          <w:tcPr>
            <w:tcW w:w="1680" w:type="dxa"/>
            <w:tcBorders>
              <w:top w:val="single" w:sz="4" w:space="0" w:color="auto"/>
              <w:left w:val="single" w:sz="4" w:space="0" w:color="auto"/>
              <w:bottom w:val="single" w:sz="4" w:space="0" w:color="auto"/>
              <w:right w:val="single" w:sz="4" w:space="0" w:color="auto"/>
            </w:tcBorders>
            <w:hideMark/>
          </w:tcPr>
          <w:p w14:paraId="3833D4D8"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b/>
                <w:bCs/>
                <w:kern w:val="0"/>
                <w:sz w:val="20"/>
                <w:szCs w:val="20"/>
                <w:lang w:eastAsia="fr-FR"/>
                <w14:ligatures w14:val="none"/>
              </w:rPr>
              <w:t>Legal basis</w:t>
            </w:r>
          </w:p>
        </w:tc>
        <w:tc>
          <w:tcPr>
            <w:tcW w:w="3560" w:type="dxa"/>
            <w:tcBorders>
              <w:top w:val="single" w:sz="4" w:space="0" w:color="auto"/>
              <w:left w:val="single" w:sz="4" w:space="0" w:color="auto"/>
              <w:bottom w:val="single" w:sz="4" w:space="0" w:color="auto"/>
              <w:right w:val="single" w:sz="4" w:space="0" w:color="auto"/>
            </w:tcBorders>
            <w:hideMark/>
          </w:tcPr>
          <w:p w14:paraId="377938B6"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b/>
                <w:bCs/>
                <w:kern w:val="0"/>
                <w:sz w:val="20"/>
                <w:szCs w:val="20"/>
                <w:lang w:eastAsia="fr-FR"/>
                <w14:ligatures w14:val="none"/>
              </w:rPr>
              <w:t>Shelf life</w:t>
            </w:r>
          </w:p>
        </w:tc>
      </w:tr>
      <w:tr w:rsidR="004A50EB" w:rsidRPr="00F6626B" w14:paraId="4CD3F46B" w14:textId="77777777" w:rsidTr="00F6626B">
        <w:trPr>
          <w:trHeight w:val="1903"/>
        </w:trPr>
        <w:tc>
          <w:tcPr>
            <w:tcW w:w="1984" w:type="dxa"/>
            <w:tcBorders>
              <w:top w:val="single" w:sz="4" w:space="0" w:color="auto"/>
              <w:left w:val="single" w:sz="4" w:space="0" w:color="auto"/>
              <w:bottom w:val="single" w:sz="4" w:space="0" w:color="auto"/>
              <w:right w:val="single" w:sz="4" w:space="0" w:color="auto"/>
            </w:tcBorders>
            <w:hideMark/>
          </w:tcPr>
          <w:p w14:paraId="42485F26"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spellStart"/>
            <w:r w:rsidRPr="00F6626B">
              <w:rPr>
                <w:rFonts w:ascii="Times New Roman" w:eastAsia="Times New Roman" w:hAnsi="Times New Roman" w:cs="Times New Roman"/>
                <w:kern w:val="0"/>
                <w:sz w:val="20"/>
                <w:szCs w:val="20"/>
                <w:lang w:eastAsia="fr-FR"/>
                <w14:ligatures w14:val="none"/>
              </w:rPr>
              <w:t>Technical</w:t>
            </w:r>
            <w:proofErr w:type="spellEnd"/>
            <w:r w:rsidRPr="00F6626B">
              <w:rPr>
                <w:rFonts w:ascii="Times New Roman" w:eastAsia="Times New Roman" w:hAnsi="Times New Roman" w:cs="Times New Roman"/>
                <w:kern w:val="0"/>
                <w:sz w:val="20"/>
                <w:szCs w:val="20"/>
                <w:lang w:eastAsia="fr-FR"/>
                <w14:ligatures w14:val="none"/>
              </w:rPr>
              <w:t xml:space="preserve"> cookies</w:t>
            </w:r>
          </w:p>
        </w:tc>
        <w:tc>
          <w:tcPr>
            <w:tcW w:w="1838" w:type="dxa"/>
            <w:tcBorders>
              <w:top w:val="single" w:sz="4" w:space="0" w:color="auto"/>
              <w:left w:val="single" w:sz="4" w:space="0" w:color="auto"/>
              <w:bottom w:val="single" w:sz="4" w:space="0" w:color="auto"/>
              <w:right w:val="single" w:sz="4" w:space="0" w:color="auto"/>
            </w:tcBorders>
            <w:hideMark/>
          </w:tcPr>
          <w:p w14:paraId="6D771768" w14:textId="65DB9C9E" w:rsidR="00A02F12" w:rsidRPr="00A208B7" w:rsidRDefault="00A208B7">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Enable</w:t>
            </w:r>
            <w:r w:rsidR="00432612" w:rsidRPr="00A208B7">
              <w:rPr>
                <w:rFonts w:ascii="Times New Roman" w:eastAsia="Times New Roman" w:hAnsi="Times New Roman" w:cs="Times New Roman"/>
                <w:kern w:val="0"/>
                <w:sz w:val="20"/>
                <w:szCs w:val="20"/>
                <w:lang w:val="en-US" w:eastAsia="fr-FR"/>
                <w14:ligatures w14:val="none"/>
              </w:rPr>
              <w:t xml:space="preserve"> the </w:t>
            </w:r>
            <w:r w:rsidRPr="00A208B7">
              <w:rPr>
                <w:rFonts w:ascii="Times New Roman" w:eastAsia="Times New Roman" w:hAnsi="Times New Roman" w:cs="Times New Roman"/>
                <w:kern w:val="0"/>
                <w:sz w:val="20"/>
                <w:szCs w:val="20"/>
                <w:lang w:val="en-US" w:eastAsia="fr-FR"/>
                <w14:ligatures w14:val="none"/>
              </w:rPr>
              <w:t>S</w:t>
            </w:r>
            <w:r w:rsidR="00432612" w:rsidRPr="00A208B7">
              <w:rPr>
                <w:rFonts w:ascii="Times New Roman" w:eastAsia="Times New Roman" w:hAnsi="Times New Roman" w:cs="Times New Roman"/>
                <w:kern w:val="0"/>
                <w:sz w:val="20"/>
                <w:szCs w:val="20"/>
                <w:lang w:val="en-US" w:eastAsia="fr-FR"/>
                <w14:ligatures w14:val="none"/>
              </w:rPr>
              <w:t xml:space="preserve">ite </w:t>
            </w:r>
            <w:r w:rsidRPr="00A208B7">
              <w:rPr>
                <w:rFonts w:ascii="Times New Roman" w:eastAsia="Times New Roman" w:hAnsi="Times New Roman" w:cs="Times New Roman"/>
                <w:kern w:val="0"/>
                <w:sz w:val="20"/>
                <w:szCs w:val="20"/>
                <w:lang w:val="en-US" w:eastAsia="fr-FR"/>
                <w14:ligatures w14:val="none"/>
              </w:rPr>
              <w:t xml:space="preserve">to </w:t>
            </w:r>
            <w:r w:rsidR="00432612" w:rsidRPr="00A208B7">
              <w:rPr>
                <w:rFonts w:ascii="Times New Roman" w:eastAsia="Times New Roman" w:hAnsi="Times New Roman" w:cs="Times New Roman"/>
                <w:kern w:val="0"/>
                <w:sz w:val="20"/>
                <w:szCs w:val="20"/>
                <w:lang w:val="en-US" w:eastAsia="fr-FR"/>
                <w14:ligatures w14:val="none"/>
              </w:rPr>
              <w:t>work</w:t>
            </w:r>
          </w:p>
        </w:tc>
        <w:tc>
          <w:tcPr>
            <w:tcW w:w="1680" w:type="dxa"/>
            <w:tcBorders>
              <w:top w:val="single" w:sz="4" w:space="0" w:color="auto"/>
              <w:left w:val="single" w:sz="4" w:space="0" w:color="auto"/>
              <w:bottom w:val="single" w:sz="4" w:space="0" w:color="auto"/>
              <w:right w:val="single" w:sz="4" w:space="0" w:color="auto"/>
            </w:tcBorders>
            <w:hideMark/>
          </w:tcPr>
          <w:p w14:paraId="0CC9F27C"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Derogatory provisions stipulated in Article 82 of the Data Protection Act</w:t>
            </w:r>
          </w:p>
        </w:tc>
        <w:tc>
          <w:tcPr>
            <w:tcW w:w="3560" w:type="dxa"/>
            <w:tcBorders>
              <w:top w:val="single" w:sz="4" w:space="0" w:color="auto"/>
              <w:left w:val="single" w:sz="4" w:space="0" w:color="auto"/>
              <w:bottom w:val="single" w:sz="4" w:space="0" w:color="auto"/>
              <w:right w:val="single" w:sz="4" w:space="0" w:color="auto"/>
            </w:tcBorders>
            <w:hideMark/>
          </w:tcPr>
          <w:p w14:paraId="3A6842B5" w14:textId="77777777" w:rsidR="00A02F12" w:rsidRDefault="00F96F6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kern w:val="0"/>
                <w:sz w:val="20"/>
                <w:szCs w:val="20"/>
                <w:lang w:eastAsia="fr-FR"/>
                <w14:ligatures w14:val="none"/>
              </w:rPr>
              <w:t xml:space="preserve">13 </w:t>
            </w:r>
            <w:proofErr w:type="spellStart"/>
            <w:r w:rsidRPr="00F6626B">
              <w:rPr>
                <w:rFonts w:ascii="Times New Roman" w:eastAsia="Times New Roman" w:hAnsi="Times New Roman" w:cs="Times New Roman"/>
                <w:kern w:val="0"/>
                <w:sz w:val="20"/>
                <w:szCs w:val="20"/>
                <w:lang w:eastAsia="fr-FR"/>
                <w14:ligatures w14:val="none"/>
              </w:rPr>
              <w:t>months</w:t>
            </w:r>
            <w:proofErr w:type="spellEnd"/>
          </w:p>
        </w:tc>
      </w:tr>
      <w:tr w:rsidR="00971A56" w:rsidRPr="00F6626B" w14:paraId="1A0CD510" w14:textId="77777777" w:rsidTr="00F6626B">
        <w:trPr>
          <w:trHeight w:val="50"/>
        </w:trPr>
        <w:tc>
          <w:tcPr>
            <w:tcW w:w="1984" w:type="dxa"/>
            <w:tcBorders>
              <w:top w:val="single" w:sz="4" w:space="0" w:color="auto"/>
              <w:left w:val="single" w:sz="4" w:space="0" w:color="auto"/>
              <w:bottom w:val="single" w:sz="4" w:space="0" w:color="auto"/>
              <w:right w:val="single" w:sz="4" w:space="0" w:color="auto"/>
            </w:tcBorders>
          </w:tcPr>
          <w:p w14:paraId="7A547E77"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kern w:val="0"/>
                <w:sz w:val="20"/>
                <w:szCs w:val="20"/>
                <w:lang w:eastAsia="fr-FR"/>
                <w14:ligatures w14:val="none"/>
              </w:rPr>
              <w:t>Non-essential cookies</w:t>
            </w:r>
          </w:p>
        </w:tc>
        <w:tc>
          <w:tcPr>
            <w:tcW w:w="1838" w:type="dxa"/>
            <w:tcBorders>
              <w:top w:val="single" w:sz="4" w:space="0" w:color="auto"/>
              <w:left w:val="single" w:sz="4" w:space="0" w:color="auto"/>
              <w:bottom w:val="single" w:sz="4" w:space="0" w:color="auto"/>
              <w:right w:val="single" w:sz="4" w:space="0" w:color="auto"/>
            </w:tcBorders>
          </w:tcPr>
          <w:p w14:paraId="16849405"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Audience measurement</w:t>
            </w:r>
          </w:p>
          <w:p w14:paraId="772F2FCC" w14:textId="642F2F1F"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Adaptation of the </w:t>
            </w:r>
            <w:r w:rsidR="00A208B7">
              <w:rPr>
                <w:rFonts w:ascii="Times New Roman" w:eastAsia="Times New Roman" w:hAnsi="Times New Roman" w:cs="Times New Roman"/>
                <w:kern w:val="0"/>
                <w:sz w:val="20"/>
                <w:szCs w:val="20"/>
                <w:lang w:val="en-US" w:eastAsia="fr-FR"/>
                <w14:ligatures w14:val="none"/>
              </w:rPr>
              <w:t>S</w:t>
            </w:r>
            <w:r w:rsidRPr="00A208B7">
              <w:rPr>
                <w:rFonts w:ascii="Times New Roman" w:eastAsia="Times New Roman" w:hAnsi="Times New Roman" w:cs="Times New Roman"/>
                <w:kern w:val="0"/>
                <w:sz w:val="20"/>
                <w:szCs w:val="20"/>
                <w:lang w:val="en-US" w:eastAsia="fr-FR"/>
                <w14:ligatures w14:val="none"/>
              </w:rPr>
              <w:t>ite format to the device used</w:t>
            </w:r>
          </w:p>
          <w:p w14:paraId="684996D9"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Recognition of the User </w:t>
            </w:r>
            <w:proofErr w:type="gramStart"/>
            <w:r w:rsidRPr="00A208B7">
              <w:rPr>
                <w:rFonts w:ascii="Times New Roman" w:eastAsia="Times New Roman" w:hAnsi="Times New Roman" w:cs="Times New Roman"/>
                <w:kern w:val="0"/>
                <w:sz w:val="20"/>
                <w:szCs w:val="20"/>
                <w:lang w:val="en-US" w:eastAsia="fr-FR"/>
                <w14:ligatures w14:val="none"/>
              </w:rPr>
              <w:t>in order to</w:t>
            </w:r>
            <w:proofErr w:type="gramEnd"/>
            <w:r w:rsidRPr="00A208B7">
              <w:rPr>
                <w:rFonts w:ascii="Times New Roman" w:eastAsia="Times New Roman" w:hAnsi="Times New Roman" w:cs="Times New Roman"/>
                <w:kern w:val="0"/>
                <w:sz w:val="20"/>
                <w:szCs w:val="20"/>
                <w:lang w:val="en-US" w:eastAsia="fr-FR"/>
                <w14:ligatures w14:val="none"/>
              </w:rPr>
              <w:t xml:space="preserve"> maintain an active connection</w:t>
            </w:r>
          </w:p>
          <w:p w14:paraId="6A2CF8D8"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Analysis of traffic and browsing data to improve Site performance</w:t>
            </w:r>
          </w:p>
          <w:p w14:paraId="5A535387" w14:textId="1C7A194A" w:rsidR="00A02F12" w:rsidRDefault="00A208B7">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spellStart"/>
            <w:r>
              <w:rPr>
                <w:rFonts w:ascii="Times New Roman" w:eastAsia="Times New Roman" w:hAnsi="Times New Roman" w:cs="Times New Roman"/>
                <w:kern w:val="0"/>
                <w:sz w:val="20"/>
                <w:szCs w:val="20"/>
                <w:lang w:eastAsia="fr-FR"/>
                <w14:ligatures w14:val="none"/>
              </w:rPr>
              <w:t>R</w:t>
            </w:r>
            <w:r w:rsidR="00432612" w:rsidRPr="00F6626B">
              <w:rPr>
                <w:rFonts w:ascii="Times New Roman" w:eastAsia="Times New Roman" w:hAnsi="Times New Roman" w:cs="Times New Roman"/>
                <w:kern w:val="0"/>
                <w:sz w:val="20"/>
                <w:szCs w:val="20"/>
                <w:lang w:eastAsia="fr-FR"/>
                <w14:ligatures w14:val="none"/>
              </w:rPr>
              <w:t>etain</w:t>
            </w:r>
            <w:proofErr w:type="spellEnd"/>
            <w:r w:rsidR="00432612" w:rsidRPr="00F6626B">
              <w:rPr>
                <w:rFonts w:ascii="Times New Roman" w:eastAsia="Times New Roman" w:hAnsi="Times New Roman" w:cs="Times New Roman"/>
                <w:kern w:val="0"/>
                <w:sz w:val="20"/>
                <w:szCs w:val="20"/>
                <w:lang w:eastAsia="fr-FR"/>
                <w14:ligatures w14:val="none"/>
              </w:rPr>
              <w:t xml:space="preserve"> </w:t>
            </w:r>
            <w:proofErr w:type="spellStart"/>
            <w:r w:rsidR="00432612" w:rsidRPr="00F6626B">
              <w:rPr>
                <w:rFonts w:ascii="Times New Roman" w:eastAsia="Times New Roman" w:hAnsi="Times New Roman" w:cs="Times New Roman"/>
                <w:kern w:val="0"/>
                <w:sz w:val="20"/>
                <w:szCs w:val="20"/>
                <w:lang w:eastAsia="fr-FR"/>
                <w14:ligatures w14:val="none"/>
              </w:rPr>
              <w:t>your</w:t>
            </w:r>
            <w:proofErr w:type="spellEnd"/>
            <w:r w:rsidR="00432612" w:rsidRPr="00F6626B">
              <w:rPr>
                <w:rFonts w:ascii="Times New Roman" w:eastAsia="Times New Roman" w:hAnsi="Times New Roman" w:cs="Times New Roman"/>
                <w:kern w:val="0"/>
                <w:sz w:val="20"/>
                <w:szCs w:val="20"/>
                <w:lang w:eastAsia="fr-FR"/>
                <w14:ligatures w14:val="none"/>
              </w:rPr>
              <w:t xml:space="preserve"> </w:t>
            </w:r>
            <w:proofErr w:type="spellStart"/>
            <w:r w:rsidR="00432612" w:rsidRPr="00F6626B">
              <w:rPr>
                <w:rFonts w:ascii="Times New Roman" w:eastAsia="Times New Roman" w:hAnsi="Times New Roman" w:cs="Times New Roman"/>
                <w:kern w:val="0"/>
                <w:sz w:val="20"/>
                <w:szCs w:val="20"/>
                <w:lang w:eastAsia="fr-FR"/>
                <w14:ligatures w14:val="none"/>
              </w:rPr>
              <w:t>chosen</w:t>
            </w:r>
            <w:proofErr w:type="spellEnd"/>
            <w:r w:rsidR="00432612" w:rsidRPr="00F6626B">
              <w:rPr>
                <w:rFonts w:ascii="Times New Roman" w:eastAsia="Times New Roman" w:hAnsi="Times New Roman" w:cs="Times New Roman"/>
                <w:kern w:val="0"/>
                <w:sz w:val="20"/>
                <w:szCs w:val="20"/>
                <w:lang w:eastAsia="fr-FR"/>
                <w14:ligatures w14:val="none"/>
              </w:rPr>
              <w:t xml:space="preserve"> </w:t>
            </w:r>
            <w:proofErr w:type="spellStart"/>
            <w:r w:rsidR="00432612" w:rsidRPr="00F6626B">
              <w:rPr>
                <w:rFonts w:ascii="Times New Roman" w:eastAsia="Times New Roman" w:hAnsi="Times New Roman" w:cs="Times New Roman"/>
                <w:kern w:val="0"/>
                <w:sz w:val="20"/>
                <w:szCs w:val="20"/>
                <w:lang w:eastAsia="fr-FR"/>
                <w14:ligatures w14:val="none"/>
              </w:rPr>
              <w:t>language</w:t>
            </w:r>
            <w:proofErr w:type="spellEnd"/>
          </w:p>
          <w:p w14:paraId="49B852CF" w14:textId="77777777" w:rsidR="00971A56" w:rsidRPr="00F6626B" w:rsidRDefault="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c>
          <w:tcPr>
            <w:tcW w:w="1680" w:type="dxa"/>
            <w:tcBorders>
              <w:top w:val="single" w:sz="4" w:space="0" w:color="auto"/>
              <w:left w:val="single" w:sz="4" w:space="0" w:color="auto"/>
              <w:bottom w:val="single" w:sz="4" w:space="0" w:color="auto"/>
              <w:right w:val="single" w:sz="4" w:space="0" w:color="auto"/>
            </w:tcBorders>
          </w:tcPr>
          <w:p w14:paraId="3F4DB733"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kern w:val="0"/>
                <w:sz w:val="20"/>
                <w:szCs w:val="20"/>
                <w:lang w:eastAsia="fr-FR"/>
                <w14:ligatures w14:val="none"/>
              </w:rPr>
              <w:t>Consent</w:t>
            </w:r>
          </w:p>
        </w:tc>
        <w:tc>
          <w:tcPr>
            <w:tcW w:w="3560" w:type="dxa"/>
            <w:tcBorders>
              <w:top w:val="single" w:sz="4" w:space="0" w:color="auto"/>
              <w:left w:val="single" w:sz="4" w:space="0" w:color="auto"/>
              <w:bottom w:val="single" w:sz="4" w:space="0" w:color="auto"/>
              <w:right w:val="single" w:sz="4" w:space="0" w:color="auto"/>
            </w:tcBorders>
          </w:tcPr>
          <w:p w14:paraId="2379FDDD"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kern w:val="0"/>
                <w:sz w:val="20"/>
                <w:szCs w:val="20"/>
                <w:lang w:eastAsia="fr-FR"/>
                <w14:ligatures w14:val="none"/>
              </w:rPr>
              <w:t xml:space="preserve">13 </w:t>
            </w:r>
            <w:proofErr w:type="spellStart"/>
            <w:r w:rsidRPr="00F6626B">
              <w:rPr>
                <w:rFonts w:ascii="Times New Roman" w:eastAsia="Times New Roman" w:hAnsi="Times New Roman" w:cs="Times New Roman"/>
                <w:kern w:val="0"/>
                <w:sz w:val="20"/>
                <w:szCs w:val="20"/>
                <w:lang w:eastAsia="fr-FR"/>
                <w14:ligatures w14:val="none"/>
              </w:rPr>
              <w:t>months</w:t>
            </w:r>
            <w:proofErr w:type="spellEnd"/>
          </w:p>
        </w:tc>
      </w:tr>
      <w:tr w:rsidR="004A50EB" w:rsidRPr="005005FA" w14:paraId="2337A8E9" w14:textId="77777777" w:rsidTr="00F6626B">
        <w:trPr>
          <w:trHeight w:val="1335"/>
        </w:trPr>
        <w:tc>
          <w:tcPr>
            <w:tcW w:w="1984" w:type="dxa"/>
            <w:tcBorders>
              <w:top w:val="single" w:sz="4" w:space="0" w:color="auto"/>
              <w:left w:val="single" w:sz="4" w:space="0" w:color="auto"/>
              <w:bottom w:val="single" w:sz="4" w:space="0" w:color="auto"/>
              <w:right w:val="single" w:sz="4" w:space="0" w:color="auto"/>
            </w:tcBorders>
            <w:hideMark/>
          </w:tcPr>
          <w:p w14:paraId="79568F1D"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IP address, logs, connection identifiers, timestamp </w:t>
            </w:r>
            <w:r w:rsidR="00962C6B" w:rsidRPr="00A208B7">
              <w:rPr>
                <w:rFonts w:ascii="Times New Roman" w:eastAsia="Times New Roman" w:hAnsi="Times New Roman" w:cs="Times New Roman"/>
                <w:kern w:val="0"/>
                <w:sz w:val="20"/>
                <w:szCs w:val="20"/>
                <w:lang w:val="en-US" w:eastAsia="fr-FR"/>
                <w14:ligatures w14:val="none"/>
              </w:rPr>
              <w:br/>
              <w:t>Browsing data</w:t>
            </w:r>
          </w:p>
          <w:p w14:paraId="08BD569B" w14:textId="77777777" w:rsidR="00FA28A9" w:rsidRPr="00A208B7" w:rsidRDefault="00FA28A9">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p>
        </w:tc>
        <w:tc>
          <w:tcPr>
            <w:tcW w:w="1838" w:type="dxa"/>
            <w:tcBorders>
              <w:top w:val="single" w:sz="4" w:space="0" w:color="auto"/>
              <w:left w:val="single" w:sz="4" w:space="0" w:color="auto"/>
              <w:bottom w:val="single" w:sz="4" w:space="0" w:color="auto"/>
              <w:right w:val="single" w:sz="4" w:space="0" w:color="auto"/>
            </w:tcBorders>
            <w:hideMark/>
          </w:tcPr>
          <w:p w14:paraId="62B03094"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spellStart"/>
            <w:r w:rsidRPr="00F6626B">
              <w:rPr>
                <w:rFonts w:ascii="Times New Roman" w:eastAsia="Times New Roman" w:hAnsi="Times New Roman" w:cs="Times New Roman"/>
                <w:kern w:val="0"/>
                <w:sz w:val="20"/>
                <w:szCs w:val="20"/>
                <w:lang w:eastAsia="fr-FR"/>
                <w14:ligatures w14:val="none"/>
              </w:rPr>
              <w:t>Personalised</w:t>
            </w:r>
            <w:proofErr w:type="spellEnd"/>
            <w:r w:rsidRPr="00F6626B">
              <w:rPr>
                <w:rFonts w:ascii="Times New Roman" w:eastAsia="Times New Roman" w:hAnsi="Times New Roman" w:cs="Times New Roman"/>
                <w:kern w:val="0"/>
                <w:sz w:val="20"/>
                <w:szCs w:val="20"/>
                <w:lang w:eastAsia="fr-FR"/>
                <w14:ligatures w14:val="none"/>
              </w:rPr>
              <w:t xml:space="preserve"> </w:t>
            </w:r>
            <w:proofErr w:type="spellStart"/>
            <w:r w:rsidRPr="00F6626B">
              <w:rPr>
                <w:rFonts w:ascii="Times New Roman" w:eastAsia="Times New Roman" w:hAnsi="Times New Roman" w:cs="Times New Roman"/>
                <w:kern w:val="0"/>
                <w:sz w:val="20"/>
                <w:szCs w:val="20"/>
                <w:lang w:eastAsia="fr-FR"/>
                <w14:ligatures w14:val="none"/>
              </w:rPr>
              <w:t>advertising</w:t>
            </w:r>
            <w:proofErr w:type="spellEnd"/>
          </w:p>
          <w:p w14:paraId="1C44876B" w14:textId="77777777" w:rsidR="00971A56" w:rsidRPr="00F6626B" w:rsidRDefault="00971A56">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p w14:paraId="0C0BCBB2" w14:textId="77777777" w:rsidR="00FA28A9" w:rsidRPr="00F6626B" w:rsidRDefault="00FA28A9" w:rsidP="00962C6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c>
          <w:tcPr>
            <w:tcW w:w="1680" w:type="dxa"/>
            <w:tcBorders>
              <w:top w:val="single" w:sz="4" w:space="0" w:color="auto"/>
              <w:left w:val="single" w:sz="4" w:space="0" w:color="auto"/>
              <w:bottom w:val="single" w:sz="4" w:space="0" w:color="auto"/>
              <w:right w:val="single" w:sz="4" w:space="0" w:color="auto"/>
            </w:tcBorders>
            <w:hideMark/>
          </w:tcPr>
          <w:p w14:paraId="3B922B81"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kern w:val="0"/>
                <w:sz w:val="20"/>
                <w:szCs w:val="20"/>
                <w:lang w:eastAsia="fr-FR"/>
                <w14:ligatures w14:val="none"/>
              </w:rPr>
              <w:t>Consent</w:t>
            </w:r>
          </w:p>
          <w:p w14:paraId="719BC469" w14:textId="77777777" w:rsidR="00962C6B" w:rsidRPr="00F6626B" w:rsidRDefault="00962C6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c>
          <w:tcPr>
            <w:tcW w:w="3560" w:type="dxa"/>
            <w:tcBorders>
              <w:top w:val="single" w:sz="4" w:space="0" w:color="auto"/>
              <w:left w:val="single" w:sz="4" w:space="0" w:color="auto"/>
              <w:bottom w:val="single" w:sz="4" w:space="0" w:color="auto"/>
              <w:right w:val="single" w:sz="4" w:space="0" w:color="auto"/>
            </w:tcBorders>
            <w:hideMark/>
          </w:tcPr>
          <w:p w14:paraId="7FCAD418" w14:textId="77777777" w:rsidR="00A02F12" w:rsidRDefault="00F96F6B">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kern w:val="0"/>
                <w:sz w:val="20"/>
                <w:szCs w:val="20"/>
                <w:lang w:eastAsia="fr-FR"/>
                <w14:ligatures w14:val="none"/>
              </w:rPr>
              <w:t xml:space="preserve">13 </w:t>
            </w:r>
            <w:proofErr w:type="spellStart"/>
            <w:r w:rsidRPr="00F6626B">
              <w:rPr>
                <w:rFonts w:ascii="Times New Roman" w:eastAsia="Times New Roman" w:hAnsi="Times New Roman" w:cs="Times New Roman"/>
                <w:kern w:val="0"/>
                <w:sz w:val="20"/>
                <w:szCs w:val="20"/>
                <w:lang w:eastAsia="fr-FR"/>
                <w14:ligatures w14:val="none"/>
              </w:rPr>
              <w:t>months</w:t>
            </w:r>
            <w:proofErr w:type="spellEnd"/>
          </w:p>
        </w:tc>
      </w:tr>
      <w:tr w:rsidR="004A50EB" w:rsidRPr="005005FA" w14:paraId="2A0833E4" w14:textId="77777777" w:rsidTr="00F6626B">
        <w:trPr>
          <w:trHeight w:val="660"/>
        </w:trPr>
        <w:tc>
          <w:tcPr>
            <w:tcW w:w="1984" w:type="dxa"/>
            <w:tcBorders>
              <w:top w:val="single" w:sz="4" w:space="0" w:color="auto"/>
              <w:left w:val="single" w:sz="4" w:space="0" w:color="auto"/>
              <w:bottom w:val="single" w:sz="4" w:space="0" w:color="auto"/>
              <w:right w:val="single" w:sz="4" w:space="0" w:color="auto"/>
            </w:tcBorders>
            <w:hideMark/>
          </w:tcPr>
          <w:p w14:paraId="2957C6CA"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lastRenderedPageBreak/>
              <w:t>Email, First name, Last name</w:t>
            </w:r>
          </w:p>
        </w:tc>
        <w:tc>
          <w:tcPr>
            <w:tcW w:w="1838" w:type="dxa"/>
            <w:tcBorders>
              <w:top w:val="single" w:sz="4" w:space="0" w:color="auto"/>
              <w:left w:val="single" w:sz="4" w:space="0" w:color="auto"/>
              <w:bottom w:val="single" w:sz="4" w:space="0" w:color="auto"/>
              <w:right w:val="single" w:sz="4" w:space="0" w:color="auto"/>
            </w:tcBorders>
            <w:hideMark/>
          </w:tcPr>
          <w:p w14:paraId="27720C8D"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spellStart"/>
            <w:r w:rsidRPr="005005FA">
              <w:rPr>
                <w:rFonts w:ascii="Times New Roman" w:eastAsia="Times New Roman" w:hAnsi="Times New Roman" w:cs="Times New Roman"/>
                <w:kern w:val="0"/>
                <w:sz w:val="20"/>
                <w:szCs w:val="20"/>
                <w:lang w:eastAsia="fr-FR"/>
                <w14:ligatures w14:val="none"/>
              </w:rPr>
              <w:t>Creating</w:t>
            </w:r>
            <w:proofErr w:type="spellEnd"/>
            <w:r w:rsidRPr="005005FA">
              <w:rPr>
                <w:rFonts w:ascii="Times New Roman" w:eastAsia="Times New Roman" w:hAnsi="Times New Roman" w:cs="Times New Roman"/>
                <w:kern w:val="0"/>
                <w:sz w:val="20"/>
                <w:szCs w:val="20"/>
                <w:lang w:eastAsia="fr-FR"/>
                <w14:ligatures w14:val="none"/>
              </w:rPr>
              <w:t xml:space="preserve"> a </w:t>
            </w:r>
            <w:proofErr w:type="spellStart"/>
            <w:r w:rsidRPr="005005FA">
              <w:rPr>
                <w:rFonts w:ascii="Times New Roman" w:eastAsia="Times New Roman" w:hAnsi="Times New Roman" w:cs="Times New Roman"/>
                <w:kern w:val="0"/>
                <w:sz w:val="20"/>
                <w:szCs w:val="20"/>
                <w:lang w:eastAsia="fr-FR"/>
                <w14:ligatures w14:val="none"/>
              </w:rPr>
              <w:t>customer</w:t>
            </w:r>
            <w:proofErr w:type="spellEnd"/>
            <w:r w:rsidRPr="005005FA">
              <w:rPr>
                <w:rFonts w:ascii="Times New Roman" w:eastAsia="Times New Roman" w:hAnsi="Times New Roman" w:cs="Times New Roman"/>
                <w:kern w:val="0"/>
                <w:sz w:val="20"/>
                <w:szCs w:val="20"/>
                <w:lang w:eastAsia="fr-FR"/>
                <w14:ligatures w14:val="none"/>
              </w:rPr>
              <w:t xml:space="preserve"> </w:t>
            </w:r>
            <w:proofErr w:type="spellStart"/>
            <w:r w:rsidRPr="005005FA">
              <w:rPr>
                <w:rFonts w:ascii="Times New Roman" w:eastAsia="Times New Roman" w:hAnsi="Times New Roman" w:cs="Times New Roman"/>
                <w:kern w:val="0"/>
                <w:sz w:val="20"/>
                <w:szCs w:val="20"/>
                <w:lang w:eastAsia="fr-FR"/>
                <w14:ligatures w14:val="none"/>
              </w:rPr>
              <w:t>account</w:t>
            </w:r>
            <w:proofErr w:type="spellEnd"/>
          </w:p>
        </w:tc>
        <w:tc>
          <w:tcPr>
            <w:tcW w:w="1680" w:type="dxa"/>
            <w:tcBorders>
              <w:top w:val="single" w:sz="4" w:space="0" w:color="auto"/>
              <w:left w:val="single" w:sz="4" w:space="0" w:color="auto"/>
              <w:bottom w:val="single" w:sz="4" w:space="0" w:color="auto"/>
              <w:right w:val="single" w:sz="4" w:space="0" w:color="auto"/>
            </w:tcBorders>
            <w:hideMark/>
          </w:tcPr>
          <w:p w14:paraId="5D58368B"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5005FA">
              <w:rPr>
                <w:rFonts w:ascii="Times New Roman" w:eastAsia="Times New Roman" w:hAnsi="Times New Roman" w:cs="Times New Roman"/>
                <w:kern w:val="0"/>
                <w:sz w:val="20"/>
                <w:szCs w:val="20"/>
                <w:lang w:eastAsia="fr-FR"/>
                <w14:ligatures w14:val="none"/>
              </w:rPr>
              <w:t>Consent</w:t>
            </w:r>
          </w:p>
        </w:tc>
        <w:tc>
          <w:tcPr>
            <w:tcW w:w="3560" w:type="dxa"/>
            <w:tcBorders>
              <w:top w:val="single" w:sz="4" w:space="0" w:color="auto"/>
              <w:left w:val="single" w:sz="4" w:space="0" w:color="auto"/>
              <w:bottom w:val="single" w:sz="4" w:space="0" w:color="auto"/>
              <w:right w:val="single" w:sz="4" w:space="0" w:color="auto"/>
            </w:tcBorders>
            <w:hideMark/>
          </w:tcPr>
          <w:p w14:paraId="1C314A9D"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5005FA">
              <w:rPr>
                <w:rFonts w:ascii="Times New Roman" w:eastAsia="Times New Roman" w:hAnsi="Times New Roman" w:cs="Times New Roman"/>
                <w:kern w:val="0"/>
                <w:sz w:val="20"/>
                <w:szCs w:val="20"/>
                <w:lang w:eastAsia="fr-FR"/>
                <w14:ligatures w14:val="none"/>
              </w:rPr>
              <w:t xml:space="preserve">3 </w:t>
            </w:r>
            <w:proofErr w:type="spellStart"/>
            <w:r w:rsidRPr="005005FA">
              <w:rPr>
                <w:rFonts w:ascii="Times New Roman" w:eastAsia="Times New Roman" w:hAnsi="Times New Roman" w:cs="Times New Roman"/>
                <w:kern w:val="0"/>
                <w:sz w:val="20"/>
                <w:szCs w:val="20"/>
                <w:lang w:eastAsia="fr-FR"/>
                <w14:ligatures w14:val="none"/>
              </w:rPr>
              <w:t>years</w:t>
            </w:r>
            <w:proofErr w:type="spellEnd"/>
            <w:r w:rsidRPr="005005FA">
              <w:rPr>
                <w:rFonts w:ascii="Times New Roman" w:eastAsia="Times New Roman" w:hAnsi="Times New Roman" w:cs="Times New Roman"/>
                <w:kern w:val="0"/>
                <w:sz w:val="20"/>
                <w:szCs w:val="20"/>
                <w:lang w:eastAsia="fr-FR"/>
                <w14:ligatures w14:val="none"/>
              </w:rPr>
              <w:t xml:space="preserve"> </w:t>
            </w:r>
            <w:proofErr w:type="spellStart"/>
            <w:r w:rsidRPr="005005FA">
              <w:rPr>
                <w:rFonts w:ascii="Times New Roman" w:eastAsia="Times New Roman" w:hAnsi="Times New Roman" w:cs="Times New Roman"/>
                <w:kern w:val="0"/>
                <w:sz w:val="20"/>
                <w:szCs w:val="20"/>
                <w:lang w:eastAsia="fr-FR"/>
                <w14:ligatures w14:val="none"/>
              </w:rPr>
              <w:t>after</w:t>
            </w:r>
            <w:proofErr w:type="spellEnd"/>
            <w:r w:rsidRPr="005005FA">
              <w:rPr>
                <w:rFonts w:ascii="Times New Roman" w:eastAsia="Times New Roman" w:hAnsi="Times New Roman" w:cs="Times New Roman"/>
                <w:kern w:val="0"/>
                <w:sz w:val="20"/>
                <w:szCs w:val="20"/>
                <w:lang w:eastAsia="fr-FR"/>
                <w14:ligatures w14:val="none"/>
              </w:rPr>
              <w:t xml:space="preserve"> last </w:t>
            </w:r>
            <w:proofErr w:type="spellStart"/>
            <w:r w:rsidRPr="005005FA">
              <w:rPr>
                <w:rFonts w:ascii="Times New Roman" w:eastAsia="Times New Roman" w:hAnsi="Times New Roman" w:cs="Times New Roman"/>
                <w:kern w:val="0"/>
                <w:sz w:val="20"/>
                <w:szCs w:val="20"/>
                <w:lang w:eastAsia="fr-FR"/>
                <w14:ligatures w14:val="none"/>
              </w:rPr>
              <w:t>connection</w:t>
            </w:r>
            <w:proofErr w:type="spellEnd"/>
          </w:p>
        </w:tc>
      </w:tr>
      <w:tr w:rsidR="004A50EB" w:rsidRPr="00B63051" w14:paraId="1C7A1918" w14:textId="77777777" w:rsidTr="00F6626B">
        <w:trPr>
          <w:trHeight w:val="1005"/>
        </w:trPr>
        <w:tc>
          <w:tcPr>
            <w:tcW w:w="1984" w:type="dxa"/>
            <w:tcBorders>
              <w:top w:val="single" w:sz="4" w:space="0" w:color="auto"/>
              <w:left w:val="single" w:sz="4" w:space="0" w:color="auto"/>
              <w:bottom w:val="single" w:sz="4" w:space="0" w:color="auto"/>
              <w:right w:val="single" w:sz="4" w:space="0" w:color="auto"/>
            </w:tcBorders>
            <w:hideMark/>
          </w:tcPr>
          <w:p w14:paraId="17BB76EA"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Email, First name, Last name</w:t>
            </w:r>
          </w:p>
        </w:tc>
        <w:tc>
          <w:tcPr>
            <w:tcW w:w="1838" w:type="dxa"/>
            <w:tcBorders>
              <w:top w:val="single" w:sz="4" w:space="0" w:color="auto"/>
              <w:left w:val="single" w:sz="4" w:space="0" w:color="auto"/>
              <w:bottom w:val="single" w:sz="4" w:space="0" w:color="auto"/>
              <w:right w:val="single" w:sz="4" w:space="0" w:color="auto"/>
            </w:tcBorders>
            <w:hideMark/>
          </w:tcPr>
          <w:p w14:paraId="0DCDB49F"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Subscribe to our newsletter and receive information about our products</w:t>
            </w:r>
          </w:p>
        </w:tc>
        <w:tc>
          <w:tcPr>
            <w:tcW w:w="1680" w:type="dxa"/>
            <w:tcBorders>
              <w:top w:val="single" w:sz="4" w:space="0" w:color="auto"/>
              <w:left w:val="single" w:sz="4" w:space="0" w:color="auto"/>
              <w:bottom w:val="single" w:sz="4" w:space="0" w:color="auto"/>
              <w:right w:val="single" w:sz="4" w:space="0" w:color="auto"/>
            </w:tcBorders>
            <w:hideMark/>
          </w:tcPr>
          <w:p w14:paraId="2796E16C"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Consent or our legitimate interest in similar products or services </w:t>
            </w:r>
          </w:p>
        </w:tc>
        <w:tc>
          <w:tcPr>
            <w:tcW w:w="3560" w:type="dxa"/>
            <w:tcBorders>
              <w:top w:val="single" w:sz="4" w:space="0" w:color="auto"/>
              <w:left w:val="single" w:sz="4" w:space="0" w:color="auto"/>
              <w:bottom w:val="single" w:sz="4" w:space="0" w:color="auto"/>
              <w:right w:val="single" w:sz="4" w:space="0" w:color="auto"/>
            </w:tcBorders>
            <w:hideMark/>
          </w:tcPr>
          <w:p w14:paraId="6252C5C6"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3 years after the last purchase or until the customer/prospect unsubscribes</w:t>
            </w:r>
          </w:p>
        </w:tc>
      </w:tr>
      <w:tr w:rsidR="004A50EB" w:rsidRPr="005005FA" w14:paraId="2663CF7C" w14:textId="77777777" w:rsidTr="00F6626B">
        <w:trPr>
          <w:trHeight w:val="1509"/>
        </w:trPr>
        <w:tc>
          <w:tcPr>
            <w:tcW w:w="1984" w:type="dxa"/>
            <w:tcBorders>
              <w:top w:val="single" w:sz="4" w:space="0" w:color="auto"/>
              <w:left w:val="single" w:sz="4" w:space="0" w:color="auto"/>
              <w:bottom w:val="single" w:sz="4" w:space="0" w:color="auto"/>
              <w:right w:val="single" w:sz="4" w:space="0" w:color="auto"/>
            </w:tcBorders>
            <w:hideMark/>
          </w:tcPr>
          <w:p w14:paraId="1321713B"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Email, First name, Last name, billing &amp; delivery address</w:t>
            </w:r>
            <w:r w:rsidR="00971A56" w:rsidRPr="00A208B7">
              <w:rPr>
                <w:rFonts w:ascii="Times New Roman" w:eastAsia="Times New Roman" w:hAnsi="Times New Roman" w:cs="Times New Roman"/>
                <w:kern w:val="0"/>
                <w:sz w:val="20"/>
                <w:szCs w:val="20"/>
                <w:lang w:val="en-US" w:eastAsia="fr-FR"/>
                <w14:ligatures w14:val="none"/>
              </w:rPr>
              <w:t xml:space="preserve">, </w:t>
            </w:r>
          </w:p>
        </w:tc>
        <w:tc>
          <w:tcPr>
            <w:tcW w:w="1838" w:type="dxa"/>
            <w:tcBorders>
              <w:top w:val="single" w:sz="4" w:space="0" w:color="auto"/>
              <w:left w:val="single" w:sz="4" w:space="0" w:color="auto"/>
              <w:bottom w:val="single" w:sz="4" w:space="0" w:color="auto"/>
              <w:right w:val="single" w:sz="4" w:space="0" w:color="auto"/>
            </w:tcBorders>
            <w:hideMark/>
          </w:tcPr>
          <w:p w14:paraId="0501B12A"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Order registration, order processing, after-sales service management</w:t>
            </w:r>
          </w:p>
        </w:tc>
        <w:tc>
          <w:tcPr>
            <w:tcW w:w="1680" w:type="dxa"/>
            <w:tcBorders>
              <w:top w:val="single" w:sz="4" w:space="0" w:color="auto"/>
              <w:left w:val="single" w:sz="4" w:space="0" w:color="auto"/>
              <w:bottom w:val="single" w:sz="4" w:space="0" w:color="auto"/>
              <w:right w:val="single" w:sz="4" w:space="0" w:color="auto"/>
            </w:tcBorders>
          </w:tcPr>
          <w:p w14:paraId="2CF64BBC" w14:textId="77777777" w:rsidR="00A02F12" w:rsidRDefault="00432612">
            <w:pPr>
              <w:spacing w:line="240" w:lineRule="auto"/>
              <w:rPr>
                <w:rFonts w:ascii="Times New Roman" w:eastAsia="Times New Roman" w:hAnsi="Times New Roman" w:cs="Times New Roman"/>
                <w:kern w:val="0"/>
                <w:sz w:val="20"/>
                <w:szCs w:val="20"/>
                <w:lang w:eastAsia="fr-FR"/>
                <w14:ligatures w14:val="none"/>
              </w:rPr>
            </w:pPr>
            <w:r w:rsidRPr="005005FA">
              <w:rPr>
                <w:rFonts w:ascii="Times New Roman" w:eastAsia="Times New Roman" w:hAnsi="Times New Roman" w:cs="Times New Roman"/>
                <w:kern w:val="0"/>
                <w:sz w:val="20"/>
                <w:szCs w:val="20"/>
                <w:lang w:eastAsia="fr-FR"/>
                <w14:ligatures w14:val="none"/>
              </w:rPr>
              <w:t xml:space="preserve">Performance of the </w:t>
            </w:r>
            <w:proofErr w:type="spellStart"/>
            <w:r w:rsidRPr="005005FA">
              <w:rPr>
                <w:rFonts w:ascii="Times New Roman" w:eastAsia="Times New Roman" w:hAnsi="Times New Roman" w:cs="Times New Roman"/>
                <w:kern w:val="0"/>
                <w:sz w:val="20"/>
                <w:szCs w:val="20"/>
                <w:lang w:eastAsia="fr-FR"/>
                <w14:ligatures w14:val="none"/>
              </w:rPr>
              <w:t>contract</w:t>
            </w:r>
            <w:proofErr w:type="spellEnd"/>
            <w:r w:rsidRPr="005005FA">
              <w:rPr>
                <w:rFonts w:ascii="Times New Roman" w:eastAsia="Times New Roman" w:hAnsi="Times New Roman" w:cs="Times New Roman"/>
                <w:kern w:val="0"/>
                <w:sz w:val="20"/>
                <w:szCs w:val="20"/>
                <w:lang w:eastAsia="fr-FR"/>
                <w14:ligatures w14:val="none"/>
              </w:rPr>
              <w:t xml:space="preserve"> </w:t>
            </w:r>
          </w:p>
        </w:tc>
        <w:tc>
          <w:tcPr>
            <w:tcW w:w="3560" w:type="dxa"/>
            <w:tcBorders>
              <w:top w:val="single" w:sz="4" w:space="0" w:color="auto"/>
              <w:left w:val="single" w:sz="4" w:space="0" w:color="auto"/>
              <w:bottom w:val="single" w:sz="4" w:space="0" w:color="auto"/>
              <w:right w:val="single" w:sz="4" w:space="0" w:color="auto"/>
            </w:tcBorders>
            <w:hideMark/>
          </w:tcPr>
          <w:p w14:paraId="7FC43CF7"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5005FA">
              <w:rPr>
                <w:rFonts w:ascii="Times New Roman" w:eastAsia="Times New Roman" w:hAnsi="Times New Roman" w:cs="Times New Roman"/>
                <w:kern w:val="0"/>
                <w:sz w:val="20"/>
                <w:szCs w:val="20"/>
                <w:lang w:eastAsia="fr-FR"/>
                <w14:ligatures w14:val="none"/>
              </w:rPr>
              <w:t xml:space="preserve">10 </w:t>
            </w:r>
            <w:proofErr w:type="spellStart"/>
            <w:r w:rsidRPr="005005FA">
              <w:rPr>
                <w:rFonts w:ascii="Times New Roman" w:eastAsia="Times New Roman" w:hAnsi="Times New Roman" w:cs="Times New Roman"/>
                <w:kern w:val="0"/>
                <w:sz w:val="20"/>
                <w:szCs w:val="20"/>
                <w:lang w:eastAsia="fr-FR"/>
                <w14:ligatures w14:val="none"/>
              </w:rPr>
              <w:t>years</w:t>
            </w:r>
            <w:proofErr w:type="spellEnd"/>
          </w:p>
        </w:tc>
      </w:tr>
      <w:tr w:rsidR="00971A56" w:rsidRPr="00B63051" w14:paraId="65995407" w14:textId="77777777" w:rsidTr="00F6626B">
        <w:trPr>
          <w:trHeight w:val="660"/>
        </w:trPr>
        <w:tc>
          <w:tcPr>
            <w:tcW w:w="1984" w:type="dxa"/>
            <w:tcBorders>
              <w:top w:val="single" w:sz="4" w:space="0" w:color="auto"/>
              <w:left w:val="single" w:sz="4" w:space="0" w:color="auto"/>
              <w:bottom w:val="single" w:sz="4" w:space="0" w:color="auto"/>
              <w:right w:val="single" w:sz="4" w:space="0" w:color="auto"/>
            </w:tcBorders>
          </w:tcPr>
          <w:p w14:paraId="5E1B9658"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conversational data, correspondence with customer service; data relating to the follow-up of your request</w:t>
            </w:r>
          </w:p>
          <w:p w14:paraId="6363A70D" w14:textId="77777777" w:rsidR="00971A56" w:rsidRPr="00A208B7" w:rsidRDefault="00971A56">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p>
        </w:tc>
        <w:tc>
          <w:tcPr>
            <w:tcW w:w="1838" w:type="dxa"/>
            <w:tcBorders>
              <w:top w:val="single" w:sz="4" w:space="0" w:color="auto"/>
              <w:left w:val="single" w:sz="4" w:space="0" w:color="auto"/>
              <w:bottom w:val="single" w:sz="4" w:space="0" w:color="auto"/>
              <w:right w:val="single" w:sz="4" w:space="0" w:color="auto"/>
            </w:tcBorders>
          </w:tcPr>
          <w:p w14:paraId="010C8BF2"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after-sales </w:t>
            </w:r>
            <w:r w:rsidR="00ED1BE3" w:rsidRPr="00A208B7">
              <w:rPr>
                <w:rFonts w:ascii="Times New Roman" w:eastAsia="Times New Roman" w:hAnsi="Times New Roman" w:cs="Times New Roman"/>
                <w:kern w:val="0"/>
                <w:sz w:val="20"/>
                <w:szCs w:val="20"/>
                <w:lang w:val="en-US" w:eastAsia="fr-FR"/>
                <w14:ligatures w14:val="none"/>
              </w:rPr>
              <w:t xml:space="preserve">or trade-in service </w:t>
            </w:r>
            <w:r w:rsidRPr="00A208B7">
              <w:rPr>
                <w:rFonts w:ascii="Times New Roman" w:eastAsia="Times New Roman" w:hAnsi="Times New Roman" w:cs="Times New Roman"/>
                <w:kern w:val="0"/>
                <w:sz w:val="20"/>
                <w:szCs w:val="20"/>
                <w:lang w:val="en-US" w:eastAsia="fr-FR"/>
                <w14:ligatures w14:val="none"/>
              </w:rPr>
              <w:t xml:space="preserve">management </w:t>
            </w:r>
            <w:r w:rsidR="008A0851" w:rsidRPr="00A208B7">
              <w:rPr>
                <w:rFonts w:ascii="Times New Roman" w:eastAsia="Times New Roman" w:hAnsi="Times New Roman" w:cs="Times New Roman"/>
                <w:kern w:val="0"/>
                <w:sz w:val="20"/>
                <w:szCs w:val="20"/>
                <w:lang w:val="en-US" w:eastAsia="fr-FR"/>
                <w14:ligatures w14:val="none"/>
              </w:rPr>
              <w:t>by telephone (via Diabolo com) and email (via Zendesk)</w:t>
            </w:r>
          </w:p>
        </w:tc>
        <w:tc>
          <w:tcPr>
            <w:tcW w:w="1680" w:type="dxa"/>
            <w:tcBorders>
              <w:top w:val="single" w:sz="4" w:space="0" w:color="auto"/>
              <w:left w:val="single" w:sz="4" w:space="0" w:color="auto"/>
              <w:bottom w:val="single" w:sz="4" w:space="0" w:color="auto"/>
              <w:right w:val="single" w:sz="4" w:space="0" w:color="auto"/>
            </w:tcBorders>
          </w:tcPr>
          <w:p w14:paraId="59617DCE"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ED1BE3">
              <w:rPr>
                <w:rFonts w:ascii="Times New Roman" w:eastAsia="Times New Roman" w:hAnsi="Times New Roman" w:cs="Times New Roman"/>
                <w:kern w:val="0"/>
                <w:sz w:val="20"/>
                <w:szCs w:val="20"/>
                <w:lang w:eastAsia="fr-FR"/>
                <w14:ligatures w14:val="none"/>
              </w:rPr>
              <w:t xml:space="preserve">Performance of the </w:t>
            </w:r>
            <w:proofErr w:type="spellStart"/>
            <w:r w:rsidRPr="00ED1BE3">
              <w:rPr>
                <w:rFonts w:ascii="Times New Roman" w:eastAsia="Times New Roman" w:hAnsi="Times New Roman" w:cs="Times New Roman"/>
                <w:kern w:val="0"/>
                <w:sz w:val="20"/>
                <w:szCs w:val="20"/>
                <w:lang w:eastAsia="fr-FR"/>
                <w14:ligatures w14:val="none"/>
              </w:rPr>
              <w:t>contract</w:t>
            </w:r>
            <w:proofErr w:type="spellEnd"/>
          </w:p>
        </w:tc>
        <w:tc>
          <w:tcPr>
            <w:tcW w:w="3560" w:type="dxa"/>
            <w:tcBorders>
              <w:top w:val="single" w:sz="4" w:space="0" w:color="auto"/>
              <w:left w:val="single" w:sz="4" w:space="0" w:color="auto"/>
              <w:bottom w:val="single" w:sz="4" w:space="0" w:color="auto"/>
              <w:right w:val="single" w:sz="4" w:space="0" w:color="auto"/>
            </w:tcBorders>
          </w:tcPr>
          <w:p w14:paraId="0C243F34" w14:textId="776F65B8"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Telephone recording </w:t>
            </w:r>
            <w:r w:rsidR="00ED1BE3" w:rsidRPr="00A208B7">
              <w:rPr>
                <w:rFonts w:ascii="Times New Roman" w:eastAsia="Times New Roman" w:hAnsi="Times New Roman" w:cs="Times New Roman"/>
                <w:kern w:val="0"/>
                <w:sz w:val="20"/>
                <w:szCs w:val="20"/>
                <w:lang w:val="en-US" w:eastAsia="fr-FR"/>
                <w14:ligatures w14:val="none"/>
              </w:rPr>
              <w:t>via Diabolo com</w:t>
            </w:r>
            <w:r w:rsidR="00A208B7">
              <w:rPr>
                <w:rFonts w:ascii="Times New Roman" w:eastAsia="Times New Roman" w:hAnsi="Times New Roman" w:cs="Times New Roman"/>
                <w:kern w:val="0"/>
                <w:sz w:val="20"/>
                <w:szCs w:val="20"/>
                <w:lang w:val="en-US" w:eastAsia="fr-FR"/>
                <w14:ligatures w14:val="none"/>
              </w:rPr>
              <w:t>:</w:t>
            </w:r>
            <w:r w:rsidR="00ED1BE3" w:rsidRPr="00A208B7">
              <w:rPr>
                <w:rFonts w:ascii="Times New Roman" w:eastAsia="Times New Roman" w:hAnsi="Times New Roman" w:cs="Times New Roman"/>
                <w:kern w:val="0"/>
                <w:sz w:val="20"/>
                <w:szCs w:val="20"/>
                <w:lang w:val="en-US" w:eastAsia="fr-FR"/>
                <w14:ligatures w14:val="none"/>
              </w:rPr>
              <w:t xml:space="preserve"> </w:t>
            </w:r>
            <w:r w:rsidR="004B1DA9" w:rsidRPr="00A208B7">
              <w:rPr>
                <w:rFonts w:ascii="Times New Roman" w:eastAsia="Times New Roman" w:hAnsi="Times New Roman" w:cs="Times New Roman"/>
                <w:kern w:val="0"/>
                <w:sz w:val="20"/>
                <w:szCs w:val="20"/>
                <w:lang w:val="en-US" w:eastAsia="fr-FR"/>
                <w14:ligatures w14:val="none"/>
              </w:rPr>
              <w:t xml:space="preserve">3 </w:t>
            </w:r>
            <w:r w:rsidRPr="00A208B7">
              <w:rPr>
                <w:rFonts w:ascii="Times New Roman" w:eastAsia="Times New Roman" w:hAnsi="Times New Roman" w:cs="Times New Roman"/>
                <w:kern w:val="0"/>
                <w:sz w:val="20"/>
                <w:szCs w:val="20"/>
                <w:lang w:val="en-US" w:eastAsia="fr-FR"/>
                <w14:ligatures w14:val="none"/>
              </w:rPr>
              <w:t>months</w:t>
            </w:r>
            <w:r w:rsidRPr="00A208B7">
              <w:rPr>
                <w:rFonts w:ascii="Times New Roman" w:eastAsia="Times New Roman" w:hAnsi="Times New Roman" w:cs="Times New Roman"/>
                <w:kern w:val="0"/>
                <w:sz w:val="20"/>
                <w:szCs w:val="20"/>
                <w:lang w:val="en-US" w:eastAsia="fr-FR"/>
                <w14:ligatures w14:val="none"/>
              </w:rPr>
              <w:br/>
            </w:r>
            <w:r w:rsidRPr="00A208B7">
              <w:rPr>
                <w:rFonts w:ascii="Times New Roman" w:eastAsia="Times New Roman" w:hAnsi="Times New Roman" w:cs="Times New Roman"/>
                <w:kern w:val="0"/>
                <w:sz w:val="20"/>
                <w:szCs w:val="20"/>
                <w:lang w:val="en-US" w:eastAsia="fr-FR"/>
                <w14:ligatures w14:val="none"/>
              </w:rPr>
              <w:br/>
              <w:t xml:space="preserve"> History of </w:t>
            </w:r>
            <w:r w:rsidR="00ED1BE3" w:rsidRPr="00A208B7">
              <w:rPr>
                <w:rFonts w:ascii="Times New Roman" w:eastAsia="Times New Roman" w:hAnsi="Times New Roman" w:cs="Times New Roman"/>
                <w:kern w:val="0"/>
                <w:sz w:val="20"/>
                <w:szCs w:val="20"/>
                <w:lang w:val="en-US" w:eastAsia="fr-FR"/>
                <w14:ligatures w14:val="none"/>
              </w:rPr>
              <w:t xml:space="preserve">written </w:t>
            </w:r>
            <w:r w:rsidRPr="00A208B7">
              <w:rPr>
                <w:rFonts w:ascii="Times New Roman" w:eastAsia="Times New Roman" w:hAnsi="Times New Roman" w:cs="Times New Roman"/>
                <w:kern w:val="0"/>
                <w:sz w:val="20"/>
                <w:szCs w:val="20"/>
                <w:lang w:val="en-US" w:eastAsia="fr-FR"/>
                <w14:ligatures w14:val="none"/>
              </w:rPr>
              <w:t xml:space="preserve">conversations </w:t>
            </w:r>
            <w:r w:rsidR="00ED1BE3" w:rsidRPr="00A208B7">
              <w:rPr>
                <w:rFonts w:ascii="Times New Roman" w:eastAsia="Times New Roman" w:hAnsi="Times New Roman" w:cs="Times New Roman"/>
                <w:kern w:val="0"/>
                <w:sz w:val="20"/>
                <w:szCs w:val="20"/>
                <w:lang w:val="en-US" w:eastAsia="fr-FR"/>
                <w14:ligatures w14:val="none"/>
              </w:rPr>
              <w:t>via Zendesk</w:t>
            </w:r>
            <w:r w:rsidR="00A208B7">
              <w:rPr>
                <w:rFonts w:ascii="Times New Roman" w:eastAsia="Times New Roman" w:hAnsi="Times New Roman" w:cs="Times New Roman"/>
                <w:kern w:val="0"/>
                <w:sz w:val="20"/>
                <w:szCs w:val="20"/>
                <w:lang w:val="en-US" w:eastAsia="fr-FR"/>
                <w14:ligatures w14:val="none"/>
              </w:rPr>
              <w:t>:</w:t>
            </w:r>
            <w:r w:rsidR="00ED1BE3" w:rsidRPr="00A208B7">
              <w:rPr>
                <w:rFonts w:ascii="Times New Roman" w:eastAsia="Times New Roman" w:hAnsi="Times New Roman" w:cs="Times New Roman"/>
                <w:kern w:val="0"/>
                <w:sz w:val="20"/>
                <w:szCs w:val="20"/>
                <w:lang w:val="en-US" w:eastAsia="fr-FR"/>
                <w14:ligatures w14:val="none"/>
              </w:rPr>
              <w:t xml:space="preserve"> 25 </w:t>
            </w:r>
            <w:r w:rsidRPr="00A208B7">
              <w:rPr>
                <w:rFonts w:ascii="Times New Roman" w:eastAsia="Times New Roman" w:hAnsi="Times New Roman" w:cs="Times New Roman"/>
                <w:kern w:val="0"/>
                <w:sz w:val="20"/>
                <w:szCs w:val="20"/>
                <w:lang w:val="en-US" w:eastAsia="fr-FR"/>
                <w14:ligatures w14:val="none"/>
              </w:rPr>
              <w:t xml:space="preserve">months </w:t>
            </w:r>
            <w:r w:rsidR="00ED1BE3" w:rsidRPr="00A208B7">
              <w:rPr>
                <w:rFonts w:ascii="Times New Roman" w:eastAsia="Times New Roman" w:hAnsi="Times New Roman" w:cs="Times New Roman"/>
                <w:kern w:val="0"/>
                <w:sz w:val="20"/>
                <w:szCs w:val="20"/>
                <w:lang w:val="en-US" w:eastAsia="fr-FR"/>
                <w14:ligatures w14:val="none"/>
              </w:rPr>
              <w:t>after ticket closure</w:t>
            </w:r>
            <w:r w:rsidRPr="00A208B7">
              <w:rPr>
                <w:rFonts w:ascii="Times New Roman" w:eastAsia="Times New Roman" w:hAnsi="Times New Roman" w:cs="Times New Roman"/>
                <w:kern w:val="0"/>
                <w:sz w:val="20"/>
                <w:szCs w:val="20"/>
                <w:lang w:val="en-US" w:eastAsia="fr-FR"/>
                <w14:ligatures w14:val="none"/>
              </w:rPr>
              <w:br/>
            </w:r>
            <w:r w:rsidRPr="00A208B7">
              <w:rPr>
                <w:rFonts w:ascii="Times New Roman" w:eastAsia="Times New Roman" w:hAnsi="Times New Roman" w:cs="Times New Roman"/>
                <w:kern w:val="0"/>
                <w:sz w:val="20"/>
                <w:szCs w:val="20"/>
                <w:lang w:val="en-US" w:eastAsia="fr-FR"/>
                <w14:ligatures w14:val="none"/>
              </w:rPr>
              <w:br/>
            </w:r>
          </w:p>
        </w:tc>
      </w:tr>
      <w:tr w:rsidR="004A50EB" w:rsidRPr="00B63051" w14:paraId="44A59BAF" w14:textId="77777777" w:rsidTr="00F6626B">
        <w:trPr>
          <w:trHeight w:val="660"/>
        </w:trPr>
        <w:tc>
          <w:tcPr>
            <w:tcW w:w="1984" w:type="dxa"/>
            <w:tcBorders>
              <w:top w:val="single" w:sz="4" w:space="0" w:color="auto"/>
              <w:left w:val="single" w:sz="4" w:space="0" w:color="auto"/>
              <w:bottom w:val="single" w:sz="4" w:space="0" w:color="auto"/>
              <w:right w:val="single" w:sz="4" w:space="0" w:color="auto"/>
            </w:tcBorders>
            <w:hideMark/>
          </w:tcPr>
          <w:p w14:paraId="46397BD7"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Email, First name, Last name, selected product</w:t>
            </w:r>
          </w:p>
        </w:tc>
        <w:tc>
          <w:tcPr>
            <w:tcW w:w="1838" w:type="dxa"/>
            <w:tcBorders>
              <w:top w:val="single" w:sz="4" w:space="0" w:color="auto"/>
              <w:left w:val="single" w:sz="4" w:space="0" w:color="auto"/>
              <w:bottom w:val="single" w:sz="4" w:space="0" w:color="auto"/>
              <w:right w:val="single" w:sz="4" w:space="0" w:color="auto"/>
            </w:tcBorders>
            <w:hideMark/>
          </w:tcPr>
          <w:p w14:paraId="2650C524" w14:textId="3E431B43"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Notif</w:t>
            </w:r>
            <w:r w:rsidR="00A208B7">
              <w:rPr>
                <w:rFonts w:ascii="Times New Roman" w:eastAsia="Times New Roman" w:hAnsi="Times New Roman" w:cs="Times New Roman"/>
                <w:kern w:val="0"/>
                <w:sz w:val="20"/>
                <w:szCs w:val="20"/>
                <w:lang w:val="en-US" w:eastAsia="fr-FR"/>
                <w14:ligatures w14:val="none"/>
              </w:rPr>
              <w:t>ication</w:t>
            </w:r>
            <w:r w:rsidRPr="00A208B7">
              <w:rPr>
                <w:rFonts w:ascii="Times New Roman" w:eastAsia="Times New Roman" w:hAnsi="Times New Roman" w:cs="Times New Roman"/>
                <w:kern w:val="0"/>
                <w:sz w:val="20"/>
                <w:szCs w:val="20"/>
                <w:lang w:val="en-US" w:eastAsia="fr-FR"/>
                <w14:ligatures w14:val="none"/>
              </w:rPr>
              <w:t xml:space="preserve"> when the selected product is back in stock</w:t>
            </w:r>
          </w:p>
        </w:tc>
        <w:tc>
          <w:tcPr>
            <w:tcW w:w="1680" w:type="dxa"/>
            <w:tcBorders>
              <w:top w:val="single" w:sz="4" w:space="0" w:color="auto"/>
              <w:left w:val="single" w:sz="4" w:space="0" w:color="auto"/>
              <w:bottom w:val="single" w:sz="4" w:space="0" w:color="auto"/>
              <w:right w:val="single" w:sz="4" w:space="0" w:color="auto"/>
            </w:tcBorders>
            <w:hideMark/>
          </w:tcPr>
          <w:p w14:paraId="03A7CE59"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F6626B">
              <w:rPr>
                <w:rFonts w:ascii="Times New Roman" w:eastAsia="Times New Roman" w:hAnsi="Times New Roman" w:cs="Times New Roman"/>
                <w:kern w:val="0"/>
                <w:sz w:val="20"/>
                <w:szCs w:val="20"/>
                <w:lang w:eastAsia="fr-FR"/>
                <w14:ligatures w14:val="none"/>
              </w:rPr>
              <w:t>Consent</w:t>
            </w:r>
          </w:p>
        </w:tc>
        <w:tc>
          <w:tcPr>
            <w:tcW w:w="3560" w:type="dxa"/>
            <w:tcBorders>
              <w:top w:val="single" w:sz="4" w:space="0" w:color="auto"/>
              <w:left w:val="single" w:sz="4" w:space="0" w:color="auto"/>
              <w:bottom w:val="single" w:sz="4" w:space="0" w:color="auto"/>
              <w:right w:val="single" w:sz="4" w:space="0" w:color="auto"/>
            </w:tcBorders>
            <w:hideMark/>
          </w:tcPr>
          <w:p w14:paraId="57A3DEC2"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1 </w:t>
            </w:r>
            <w:r w:rsidR="0085633A" w:rsidRPr="00A208B7">
              <w:rPr>
                <w:rFonts w:ascii="Times New Roman" w:eastAsia="Times New Roman" w:hAnsi="Times New Roman" w:cs="Times New Roman"/>
                <w:kern w:val="0"/>
                <w:sz w:val="20"/>
                <w:szCs w:val="20"/>
                <w:lang w:val="en-US" w:eastAsia="fr-FR"/>
                <w14:ligatures w14:val="none"/>
              </w:rPr>
              <w:t>year after the last contact and/or the end of the commercial relationship.</w:t>
            </w:r>
          </w:p>
        </w:tc>
      </w:tr>
      <w:tr w:rsidR="004A50EB" w:rsidRPr="00B63051" w14:paraId="1016F577" w14:textId="77777777" w:rsidTr="00F6626B">
        <w:tc>
          <w:tcPr>
            <w:tcW w:w="1984" w:type="dxa"/>
            <w:tcBorders>
              <w:top w:val="single" w:sz="4" w:space="0" w:color="auto"/>
              <w:left w:val="single" w:sz="4" w:space="0" w:color="auto"/>
              <w:bottom w:val="single" w:sz="4" w:space="0" w:color="auto"/>
              <w:right w:val="single" w:sz="4" w:space="0" w:color="auto"/>
            </w:tcBorders>
            <w:hideMark/>
          </w:tcPr>
          <w:p w14:paraId="20524EEF"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Email, </w:t>
            </w:r>
            <w:proofErr w:type="gramStart"/>
            <w:r w:rsidRPr="00A208B7">
              <w:rPr>
                <w:rFonts w:ascii="Times New Roman" w:eastAsia="Times New Roman" w:hAnsi="Times New Roman" w:cs="Times New Roman"/>
                <w:kern w:val="0"/>
                <w:sz w:val="20"/>
                <w:szCs w:val="20"/>
                <w:lang w:val="en-US" w:eastAsia="fr-FR"/>
                <w14:ligatures w14:val="none"/>
              </w:rPr>
              <w:t>First</w:t>
            </w:r>
            <w:proofErr w:type="gramEnd"/>
            <w:r w:rsidRPr="00A208B7">
              <w:rPr>
                <w:rFonts w:ascii="Times New Roman" w:eastAsia="Times New Roman" w:hAnsi="Times New Roman" w:cs="Times New Roman"/>
                <w:kern w:val="0"/>
                <w:sz w:val="20"/>
                <w:szCs w:val="20"/>
                <w:lang w:val="en-US" w:eastAsia="fr-FR"/>
                <w14:ligatures w14:val="none"/>
              </w:rPr>
              <w:t xml:space="preserve"> name, Last name, Order date, Product ordered</w:t>
            </w:r>
          </w:p>
        </w:tc>
        <w:tc>
          <w:tcPr>
            <w:tcW w:w="1838" w:type="dxa"/>
            <w:tcBorders>
              <w:top w:val="single" w:sz="4" w:space="0" w:color="auto"/>
              <w:left w:val="single" w:sz="4" w:space="0" w:color="auto"/>
              <w:bottom w:val="single" w:sz="4" w:space="0" w:color="auto"/>
              <w:right w:val="single" w:sz="4" w:space="0" w:color="auto"/>
            </w:tcBorders>
            <w:hideMark/>
          </w:tcPr>
          <w:p w14:paraId="10AAEFCF" w14:textId="40D7EB90"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Collect customer reviews electronically </w:t>
            </w:r>
            <w:r w:rsidR="00ED1BE3" w:rsidRPr="00A208B7">
              <w:rPr>
                <w:rFonts w:ascii="Times New Roman" w:eastAsia="Times New Roman" w:hAnsi="Times New Roman" w:cs="Times New Roman"/>
                <w:kern w:val="0"/>
                <w:sz w:val="20"/>
                <w:szCs w:val="20"/>
                <w:lang w:val="en-US" w:eastAsia="fr-FR"/>
                <w14:ligatures w14:val="none"/>
              </w:rPr>
              <w:t xml:space="preserve">with Avis </w:t>
            </w:r>
            <w:proofErr w:type="spellStart"/>
            <w:r w:rsidR="00ED1BE3" w:rsidRPr="00A208B7">
              <w:rPr>
                <w:rFonts w:ascii="Times New Roman" w:eastAsia="Times New Roman" w:hAnsi="Times New Roman" w:cs="Times New Roman"/>
                <w:kern w:val="0"/>
                <w:sz w:val="20"/>
                <w:szCs w:val="20"/>
                <w:lang w:val="en-US" w:eastAsia="fr-FR"/>
                <w14:ligatures w14:val="none"/>
              </w:rPr>
              <w:t>verifié</w:t>
            </w:r>
            <w:proofErr w:type="spellEnd"/>
            <w:r w:rsidR="00ED1BE3" w:rsidRPr="00A208B7">
              <w:rPr>
                <w:rFonts w:ascii="Times New Roman" w:eastAsia="Times New Roman" w:hAnsi="Times New Roman" w:cs="Times New Roman"/>
                <w:kern w:val="0"/>
                <w:sz w:val="20"/>
                <w:szCs w:val="20"/>
                <w:lang w:val="en-US" w:eastAsia="fr-FR"/>
                <w14:ligatures w14:val="none"/>
              </w:rPr>
              <w:t xml:space="preserve"> (for sales) and Trustpilot (for trade-in</w:t>
            </w:r>
            <w:r w:rsidR="00A208B7">
              <w:rPr>
                <w:rFonts w:ascii="Times New Roman" w:eastAsia="Times New Roman" w:hAnsi="Times New Roman" w:cs="Times New Roman"/>
                <w:kern w:val="0"/>
                <w:sz w:val="20"/>
                <w:szCs w:val="20"/>
                <w:lang w:val="en-US" w:eastAsia="fr-FR"/>
                <w14:ligatures w14:val="none"/>
              </w:rPr>
              <w:t xml:space="preserve"> of product</w:t>
            </w:r>
            <w:r w:rsidR="00ED1BE3" w:rsidRPr="00A208B7">
              <w:rPr>
                <w:rFonts w:ascii="Times New Roman" w:eastAsia="Times New Roman" w:hAnsi="Times New Roman" w:cs="Times New Roman"/>
                <w:kern w:val="0"/>
                <w:sz w:val="20"/>
                <w:szCs w:val="20"/>
                <w:lang w:val="en-US" w:eastAsia="fr-FR"/>
                <w14:ligatures w14:val="none"/>
              </w:rPr>
              <w:t>)</w:t>
            </w:r>
          </w:p>
        </w:tc>
        <w:tc>
          <w:tcPr>
            <w:tcW w:w="1680" w:type="dxa"/>
            <w:tcBorders>
              <w:top w:val="single" w:sz="4" w:space="0" w:color="auto"/>
              <w:left w:val="single" w:sz="4" w:space="0" w:color="auto"/>
              <w:bottom w:val="single" w:sz="4" w:space="0" w:color="auto"/>
              <w:right w:val="single" w:sz="4" w:space="0" w:color="auto"/>
            </w:tcBorders>
            <w:hideMark/>
          </w:tcPr>
          <w:p w14:paraId="08BE8888"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spellStart"/>
            <w:r w:rsidRPr="008A0851">
              <w:rPr>
                <w:rFonts w:ascii="Times New Roman" w:eastAsia="Times New Roman" w:hAnsi="Times New Roman" w:cs="Times New Roman"/>
                <w:kern w:val="0"/>
                <w:sz w:val="20"/>
                <w:szCs w:val="20"/>
                <w:lang w:eastAsia="fr-FR"/>
                <w14:ligatures w14:val="none"/>
              </w:rPr>
              <w:t>Legitimate</w:t>
            </w:r>
            <w:proofErr w:type="spellEnd"/>
            <w:r w:rsidRPr="008A0851">
              <w:rPr>
                <w:rFonts w:ascii="Times New Roman" w:eastAsia="Times New Roman" w:hAnsi="Times New Roman" w:cs="Times New Roman"/>
                <w:kern w:val="0"/>
                <w:sz w:val="20"/>
                <w:szCs w:val="20"/>
                <w:lang w:eastAsia="fr-FR"/>
                <w14:ligatures w14:val="none"/>
              </w:rPr>
              <w:t xml:space="preserve"> </w:t>
            </w:r>
            <w:proofErr w:type="spellStart"/>
            <w:r w:rsidRPr="008A0851">
              <w:rPr>
                <w:rFonts w:ascii="Times New Roman" w:eastAsia="Times New Roman" w:hAnsi="Times New Roman" w:cs="Times New Roman"/>
                <w:kern w:val="0"/>
                <w:sz w:val="20"/>
                <w:szCs w:val="20"/>
                <w:lang w:eastAsia="fr-FR"/>
                <w14:ligatures w14:val="none"/>
              </w:rPr>
              <w:t>interest</w:t>
            </w:r>
            <w:proofErr w:type="spellEnd"/>
            <w:r w:rsidRPr="008A0851">
              <w:rPr>
                <w:rFonts w:ascii="Times New Roman" w:eastAsia="Times New Roman" w:hAnsi="Times New Roman" w:cs="Times New Roman"/>
                <w:kern w:val="0"/>
                <w:sz w:val="20"/>
                <w:szCs w:val="20"/>
                <w:lang w:eastAsia="fr-FR"/>
                <w14:ligatures w14:val="none"/>
              </w:rPr>
              <w:t xml:space="preserve"> </w:t>
            </w:r>
          </w:p>
        </w:tc>
        <w:tc>
          <w:tcPr>
            <w:tcW w:w="3560" w:type="dxa"/>
            <w:tcBorders>
              <w:top w:val="single" w:sz="4" w:space="0" w:color="auto"/>
              <w:left w:val="single" w:sz="4" w:space="0" w:color="auto"/>
              <w:bottom w:val="single" w:sz="4" w:space="0" w:color="auto"/>
              <w:right w:val="single" w:sz="4" w:space="0" w:color="auto"/>
            </w:tcBorders>
            <w:hideMark/>
          </w:tcPr>
          <w:p w14:paraId="108882F4"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3 </w:t>
            </w:r>
            <w:r w:rsidR="004A50EB" w:rsidRPr="00A208B7">
              <w:rPr>
                <w:rFonts w:ascii="Times New Roman" w:eastAsia="Times New Roman" w:hAnsi="Times New Roman" w:cs="Times New Roman"/>
                <w:kern w:val="0"/>
                <w:sz w:val="20"/>
                <w:szCs w:val="20"/>
                <w:lang w:val="en-US" w:eastAsia="fr-FR"/>
                <w14:ligatures w14:val="none"/>
              </w:rPr>
              <w:t xml:space="preserve">years from the </w:t>
            </w:r>
            <w:r w:rsidRPr="00A208B7">
              <w:rPr>
                <w:rFonts w:ascii="Times New Roman" w:eastAsia="Times New Roman" w:hAnsi="Times New Roman" w:cs="Times New Roman"/>
                <w:kern w:val="0"/>
                <w:sz w:val="20"/>
                <w:szCs w:val="20"/>
                <w:lang w:val="en-US" w:eastAsia="fr-FR"/>
                <w14:ligatures w14:val="none"/>
              </w:rPr>
              <w:t xml:space="preserve">date of collection of the notice </w:t>
            </w:r>
            <w:r w:rsidR="00944389" w:rsidRPr="00A208B7">
              <w:rPr>
                <w:rFonts w:ascii="Times New Roman" w:eastAsia="Times New Roman" w:hAnsi="Times New Roman" w:cs="Times New Roman"/>
                <w:kern w:val="0"/>
                <w:sz w:val="20"/>
                <w:szCs w:val="20"/>
                <w:lang w:val="en-US" w:eastAsia="fr-FR"/>
                <w14:ligatures w14:val="none"/>
              </w:rPr>
              <w:t>for data sent to Trustpilot</w:t>
            </w:r>
          </w:p>
          <w:p w14:paraId="6014914C" w14:textId="5B836809"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For data sent to Avis </w:t>
            </w:r>
            <w:proofErr w:type="spellStart"/>
            <w:r w:rsidRPr="00A208B7">
              <w:rPr>
                <w:rFonts w:ascii="Times New Roman" w:eastAsia="Times New Roman" w:hAnsi="Times New Roman" w:cs="Times New Roman"/>
                <w:kern w:val="0"/>
                <w:sz w:val="20"/>
                <w:szCs w:val="20"/>
                <w:lang w:val="en-US" w:eastAsia="fr-FR"/>
                <w14:ligatures w14:val="none"/>
              </w:rPr>
              <w:t>Vérifiés</w:t>
            </w:r>
            <w:proofErr w:type="spellEnd"/>
            <w:r w:rsidRPr="00A208B7">
              <w:rPr>
                <w:rFonts w:ascii="Times New Roman" w:eastAsia="Times New Roman" w:hAnsi="Times New Roman" w:cs="Times New Roman"/>
                <w:kern w:val="0"/>
                <w:sz w:val="20"/>
                <w:szCs w:val="20"/>
                <w:lang w:val="en-US" w:eastAsia="fr-FR"/>
                <w14:ligatures w14:val="none"/>
              </w:rPr>
              <w:t xml:space="preserve">: 3 months from the date the e-mail is sent, if no </w:t>
            </w:r>
            <w:r w:rsidR="00A208B7">
              <w:rPr>
                <w:rFonts w:ascii="Times New Roman" w:eastAsia="Times New Roman" w:hAnsi="Times New Roman" w:cs="Times New Roman"/>
                <w:kern w:val="0"/>
                <w:sz w:val="20"/>
                <w:szCs w:val="20"/>
                <w:lang w:val="en-US" w:eastAsia="fr-FR"/>
                <w14:ligatures w14:val="none"/>
              </w:rPr>
              <w:t>o</w:t>
            </w:r>
            <w:r w:rsidRPr="00A208B7">
              <w:rPr>
                <w:rFonts w:ascii="Times New Roman" w:eastAsia="Times New Roman" w:hAnsi="Times New Roman" w:cs="Times New Roman"/>
                <w:kern w:val="0"/>
                <w:sz w:val="20"/>
                <w:szCs w:val="20"/>
                <w:lang w:val="en-US" w:eastAsia="fr-FR"/>
                <w14:ligatures w14:val="none"/>
              </w:rPr>
              <w:t xml:space="preserve">pinion is submitted, or 18 months from the date the Opinion is submitted, if a consumer has submitted an Opinion. </w:t>
            </w:r>
          </w:p>
        </w:tc>
      </w:tr>
      <w:tr w:rsidR="00432612" w:rsidRPr="00B63051" w14:paraId="36A1E0B8" w14:textId="77777777" w:rsidTr="00F6626B">
        <w:tc>
          <w:tcPr>
            <w:tcW w:w="1984" w:type="dxa"/>
            <w:tcBorders>
              <w:top w:val="single" w:sz="4" w:space="0" w:color="auto"/>
              <w:left w:val="single" w:sz="4" w:space="0" w:color="auto"/>
              <w:bottom w:val="single" w:sz="4" w:space="0" w:color="auto"/>
              <w:right w:val="single" w:sz="4" w:space="0" w:color="auto"/>
            </w:tcBorders>
          </w:tcPr>
          <w:p w14:paraId="5BD39C70" w14:textId="77777777" w:rsidR="00A02F12" w:rsidRPr="004326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432612">
              <w:rPr>
                <w:rFonts w:ascii="Times New Roman" w:eastAsia="Times New Roman" w:hAnsi="Times New Roman" w:cs="Times New Roman"/>
                <w:kern w:val="0"/>
                <w:sz w:val="20"/>
                <w:szCs w:val="20"/>
                <w:lang w:eastAsia="fr-FR"/>
                <w14:ligatures w14:val="none"/>
              </w:rPr>
              <w:t>IBAN</w:t>
            </w:r>
          </w:p>
        </w:tc>
        <w:tc>
          <w:tcPr>
            <w:tcW w:w="1838" w:type="dxa"/>
            <w:tcBorders>
              <w:top w:val="single" w:sz="4" w:space="0" w:color="auto"/>
              <w:left w:val="single" w:sz="4" w:space="0" w:color="auto"/>
              <w:bottom w:val="single" w:sz="4" w:space="0" w:color="auto"/>
              <w:right w:val="single" w:sz="4" w:space="0" w:color="auto"/>
            </w:tcBorders>
          </w:tcPr>
          <w:p w14:paraId="60255618" w14:textId="77777777" w:rsidR="00A02F12" w:rsidRPr="00432612"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432612">
              <w:rPr>
                <w:rFonts w:ascii="Times New Roman" w:eastAsia="Times New Roman" w:hAnsi="Times New Roman" w:cs="Times New Roman"/>
                <w:kern w:val="0"/>
                <w:sz w:val="20"/>
                <w:szCs w:val="20"/>
                <w:lang w:val="en-US" w:eastAsia="fr-FR"/>
                <w14:ligatures w14:val="none"/>
              </w:rPr>
              <w:t xml:space="preserve">Handle a claim with payment of a refund as part of a warranty claim </w:t>
            </w:r>
            <w:r w:rsidR="00D563A4" w:rsidRPr="00432612">
              <w:rPr>
                <w:rFonts w:ascii="Times New Roman" w:eastAsia="Times New Roman" w:hAnsi="Times New Roman" w:cs="Times New Roman"/>
                <w:kern w:val="0"/>
                <w:sz w:val="20"/>
                <w:szCs w:val="20"/>
                <w:lang w:val="en-US" w:eastAsia="fr-FR"/>
                <w14:ligatures w14:val="none"/>
              </w:rPr>
              <w:t>on a product sold</w:t>
            </w:r>
            <w:r w:rsidRPr="00432612">
              <w:rPr>
                <w:rFonts w:ascii="Times New Roman" w:eastAsia="Times New Roman" w:hAnsi="Times New Roman" w:cs="Times New Roman"/>
                <w:kern w:val="0"/>
                <w:sz w:val="20"/>
                <w:szCs w:val="20"/>
                <w:lang w:val="en-US" w:eastAsia="fr-FR"/>
                <w14:ligatures w14:val="none"/>
              </w:rPr>
              <w:t xml:space="preserve">, an </w:t>
            </w:r>
            <w:r w:rsidR="00D563A4" w:rsidRPr="00432612">
              <w:rPr>
                <w:rFonts w:ascii="Times New Roman" w:eastAsia="Times New Roman" w:hAnsi="Times New Roman" w:cs="Times New Roman"/>
                <w:kern w:val="0"/>
                <w:sz w:val="20"/>
                <w:szCs w:val="20"/>
                <w:lang w:val="en-US" w:eastAsia="fr-FR"/>
                <w14:ligatures w14:val="none"/>
              </w:rPr>
              <w:t xml:space="preserve">order </w:t>
            </w:r>
            <w:r w:rsidRPr="00432612">
              <w:rPr>
                <w:rFonts w:ascii="Times New Roman" w:eastAsia="Times New Roman" w:hAnsi="Times New Roman" w:cs="Times New Roman"/>
                <w:kern w:val="0"/>
                <w:sz w:val="20"/>
                <w:szCs w:val="20"/>
                <w:lang w:val="en-US" w:eastAsia="fr-FR"/>
                <w14:ligatures w14:val="none"/>
              </w:rPr>
              <w:t>withdrawal or after-sales service</w:t>
            </w:r>
          </w:p>
        </w:tc>
        <w:tc>
          <w:tcPr>
            <w:tcW w:w="1680" w:type="dxa"/>
            <w:tcBorders>
              <w:top w:val="single" w:sz="4" w:space="0" w:color="auto"/>
              <w:left w:val="single" w:sz="4" w:space="0" w:color="auto"/>
              <w:bottom w:val="single" w:sz="4" w:space="0" w:color="auto"/>
              <w:right w:val="single" w:sz="4" w:space="0" w:color="auto"/>
            </w:tcBorders>
          </w:tcPr>
          <w:p w14:paraId="1364B5A8" w14:textId="77777777" w:rsidR="00A02F12" w:rsidRPr="004326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432612">
              <w:rPr>
                <w:rFonts w:ascii="Times New Roman" w:eastAsia="Times New Roman" w:hAnsi="Times New Roman" w:cs="Times New Roman"/>
                <w:kern w:val="0"/>
                <w:sz w:val="20"/>
                <w:szCs w:val="20"/>
                <w:lang w:eastAsia="fr-FR"/>
                <w14:ligatures w14:val="none"/>
              </w:rPr>
              <w:t xml:space="preserve">Performance of the </w:t>
            </w:r>
            <w:proofErr w:type="spellStart"/>
            <w:r w:rsidRPr="00432612">
              <w:rPr>
                <w:rFonts w:ascii="Times New Roman" w:eastAsia="Times New Roman" w:hAnsi="Times New Roman" w:cs="Times New Roman"/>
                <w:kern w:val="0"/>
                <w:sz w:val="20"/>
                <w:szCs w:val="20"/>
                <w:lang w:eastAsia="fr-FR"/>
                <w14:ligatures w14:val="none"/>
              </w:rPr>
              <w:t>contract</w:t>
            </w:r>
            <w:proofErr w:type="spellEnd"/>
          </w:p>
        </w:tc>
        <w:tc>
          <w:tcPr>
            <w:tcW w:w="3560" w:type="dxa"/>
            <w:tcBorders>
              <w:top w:val="single" w:sz="4" w:space="0" w:color="auto"/>
              <w:left w:val="single" w:sz="4" w:space="0" w:color="auto"/>
              <w:bottom w:val="single" w:sz="4" w:space="0" w:color="auto"/>
              <w:right w:val="single" w:sz="4" w:space="0" w:color="auto"/>
            </w:tcBorders>
          </w:tcPr>
          <w:p w14:paraId="1999A6D4" w14:textId="77777777" w:rsidR="00A02F12" w:rsidRPr="00432612"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432612">
              <w:rPr>
                <w:rFonts w:ascii="Times New Roman" w:eastAsia="Times New Roman" w:hAnsi="Times New Roman" w:cs="Times New Roman"/>
                <w:kern w:val="0"/>
                <w:sz w:val="20"/>
                <w:szCs w:val="20"/>
                <w:lang w:val="en-US" w:eastAsia="fr-FR"/>
                <w14:ligatures w14:val="none"/>
              </w:rPr>
              <w:t xml:space="preserve">3 years </w:t>
            </w:r>
            <w:r w:rsidR="00682EA3" w:rsidRPr="00432612">
              <w:rPr>
                <w:rFonts w:ascii="Times New Roman" w:eastAsia="Times New Roman" w:hAnsi="Times New Roman" w:cs="Times New Roman"/>
                <w:kern w:val="0"/>
                <w:sz w:val="20"/>
                <w:szCs w:val="20"/>
                <w:lang w:val="en-US" w:eastAsia="fr-FR"/>
                <w14:ligatures w14:val="none"/>
              </w:rPr>
              <w:t xml:space="preserve">after </w:t>
            </w:r>
            <w:r w:rsidRPr="00432612">
              <w:rPr>
                <w:rFonts w:ascii="Times New Roman" w:eastAsia="Times New Roman" w:hAnsi="Times New Roman" w:cs="Times New Roman"/>
                <w:kern w:val="0"/>
                <w:sz w:val="20"/>
                <w:szCs w:val="20"/>
                <w:lang w:val="en-US" w:eastAsia="fr-FR"/>
                <w14:ligatures w14:val="none"/>
              </w:rPr>
              <w:t xml:space="preserve">the payment was </w:t>
            </w:r>
            <w:r w:rsidR="00682EA3" w:rsidRPr="00432612">
              <w:rPr>
                <w:rFonts w:ascii="Times New Roman" w:eastAsia="Times New Roman" w:hAnsi="Times New Roman" w:cs="Times New Roman"/>
                <w:kern w:val="0"/>
                <w:sz w:val="20"/>
                <w:szCs w:val="20"/>
                <w:lang w:val="en-US" w:eastAsia="fr-FR"/>
                <w14:ligatures w14:val="none"/>
              </w:rPr>
              <w:t xml:space="preserve">made </w:t>
            </w:r>
          </w:p>
        </w:tc>
      </w:tr>
      <w:tr w:rsidR="009545DD" w:rsidRPr="005005FA" w14:paraId="2B1A312F" w14:textId="77777777" w:rsidTr="00F6626B">
        <w:tc>
          <w:tcPr>
            <w:tcW w:w="1984" w:type="dxa"/>
            <w:tcBorders>
              <w:top w:val="single" w:sz="4" w:space="0" w:color="auto"/>
              <w:left w:val="single" w:sz="4" w:space="0" w:color="auto"/>
              <w:bottom w:val="single" w:sz="4" w:space="0" w:color="auto"/>
              <w:right w:val="single" w:sz="4" w:space="0" w:color="auto"/>
            </w:tcBorders>
          </w:tcPr>
          <w:p w14:paraId="7B36B42E"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Credit card details, identity details</w:t>
            </w:r>
          </w:p>
        </w:tc>
        <w:tc>
          <w:tcPr>
            <w:tcW w:w="1838" w:type="dxa"/>
            <w:tcBorders>
              <w:top w:val="single" w:sz="4" w:space="0" w:color="auto"/>
              <w:left w:val="single" w:sz="4" w:space="0" w:color="auto"/>
              <w:bottom w:val="single" w:sz="4" w:space="0" w:color="auto"/>
              <w:right w:val="single" w:sz="4" w:space="0" w:color="auto"/>
            </w:tcBorders>
          </w:tcPr>
          <w:p w14:paraId="7CAB3188"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Fraud prevention and payment management with </w:t>
            </w:r>
            <w:proofErr w:type="spellStart"/>
            <w:r w:rsidRPr="00A208B7">
              <w:rPr>
                <w:rFonts w:ascii="Times New Roman" w:eastAsia="Times New Roman" w:hAnsi="Times New Roman" w:cs="Times New Roman"/>
                <w:kern w:val="0"/>
                <w:sz w:val="20"/>
                <w:szCs w:val="20"/>
                <w:lang w:val="en-US" w:eastAsia="fr-FR"/>
                <w14:ligatures w14:val="none"/>
              </w:rPr>
              <w:t>Hipay</w:t>
            </w:r>
            <w:proofErr w:type="spellEnd"/>
            <w:r w:rsidRPr="00A208B7">
              <w:rPr>
                <w:rFonts w:ascii="Times New Roman" w:eastAsia="Times New Roman" w:hAnsi="Times New Roman" w:cs="Times New Roman"/>
                <w:kern w:val="0"/>
                <w:sz w:val="20"/>
                <w:szCs w:val="20"/>
                <w:lang w:val="en-US" w:eastAsia="fr-FR"/>
                <w14:ligatures w14:val="none"/>
              </w:rPr>
              <w:t xml:space="preserve"> </w:t>
            </w:r>
          </w:p>
          <w:p w14:paraId="4E98331B" w14:textId="77777777" w:rsidR="00D805E9" w:rsidRPr="00A208B7" w:rsidRDefault="00D805E9" w:rsidP="00E6274E">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p>
        </w:tc>
        <w:tc>
          <w:tcPr>
            <w:tcW w:w="1680" w:type="dxa"/>
            <w:tcBorders>
              <w:top w:val="single" w:sz="4" w:space="0" w:color="auto"/>
              <w:left w:val="single" w:sz="4" w:space="0" w:color="auto"/>
              <w:bottom w:val="single" w:sz="4" w:space="0" w:color="auto"/>
              <w:right w:val="single" w:sz="4" w:space="0" w:color="auto"/>
            </w:tcBorders>
          </w:tcPr>
          <w:p w14:paraId="3FED60A9"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 xml:space="preserve">Performance of the </w:t>
            </w:r>
            <w:proofErr w:type="spellStart"/>
            <w:r w:rsidRPr="008A0851">
              <w:rPr>
                <w:rFonts w:ascii="Times New Roman" w:eastAsia="Times New Roman" w:hAnsi="Times New Roman" w:cs="Times New Roman"/>
                <w:kern w:val="0"/>
                <w:sz w:val="20"/>
                <w:szCs w:val="20"/>
                <w:lang w:eastAsia="fr-FR"/>
                <w14:ligatures w14:val="none"/>
              </w:rPr>
              <w:t>contract</w:t>
            </w:r>
            <w:proofErr w:type="spellEnd"/>
          </w:p>
        </w:tc>
        <w:tc>
          <w:tcPr>
            <w:tcW w:w="3560" w:type="dxa"/>
            <w:tcBorders>
              <w:top w:val="single" w:sz="4" w:space="0" w:color="auto"/>
              <w:left w:val="single" w:sz="4" w:space="0" w:color="auto"/>
              <w:bottom w:val="single" w:sz="4" w:space="0" w:color="auto"/>
              <w:right w:val="single" w:sz="4" w:space="0" w:color="auto"/>
            </w:tcBorders>
          </w:tcPr>
          <w:p w14:paraId="10A202AC"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 xml:space="preserve">5 </w:t>
            </w:r>
            <w:proofErr w:type="spellStart"/>
            <w:r w:rsidRPr="008A0851">
              <w:rPr>
                <w:rFonts w:ascii="Times New Roman" w:eastAsia="Times New Roman" w:hAnsi="Times New Roman" w:cs="Times New Roman"/>
                <w:kern w:val="0"/>
                <w:sz w:val="20"/>
                <w:szCs w:val="20"/>
                <w:lang w:eastAsia="fr-FR"/>
                <w14:ligatures w14:val="none"/>
              </w:rPr>
              <w:t>years</w:t>
            </w:r>
            <w:proofErr w:type="spellEnd"/>
            <w:r w:rsidRPr="008A0851">
              <w:rPr>
                <w:rFonts w:ascii="Times New Roman" w:eastAsia="Times New Roman" w:hAnsi="Times New Roman" w:cs="Times New Roman"/>
                <w:kern w:val="0"/>
                <w:sz w:val="20"/>
                <w:szCs w:val="20"/>
                <w:lang w:eastAsia="fr-FR"/>
                <w14:ligatures w14:val="none"/>
              </w:rPr>
              <w:t xml:space="preserve"> </w:t>
            </w:r>
            <w:proofErr w:type="spellStart"/>
            <w:r w:rsidRPr="008A0851">
              <w:rPr>
                <w:rFonts w:ascii="Times New Roman" w:eastAsia="Times New Roman" w:hAnsi="Times New Roman" w:cs="Times New Roman"/>
                <w:kern w:val="0"/>
                <w:sz w:val="20"/>
                <w:szCs w:val="20"/>
                <w:lang w:eastAsia="fr-FR"/>
                <w14:ligatures w14:val="none"/>
              </w:rPr>
              <w:t>after</w:t>
            </w:r>
            <w:proofErr w:type="spellEnd"/>
            <w:r w:rsidRPr="008A0851">
              <w:rPr>
                <w:rFonts w:ascii="Times New Roman" w:eastAsia="Times New Roman" w:hAnsi="Times New Roman" w:cs="Times New Roman"/>
                <w:kern w:val="0"/>
                <w:sz w:val="20"/>
                <w:szCs w:val="20"/>
                <w:lang w:eastAsia="fr-FR"/>
                <w14:ligatures w14:val="none"/>
              </w:rPr>
              <w:t xml:space="preserve"> collection </w:t>
            </w:r>
            <w:r w:rsidR="00D805E9" w:rsidRPr="008A0851">
              <w:rPr>
                <w:rFonts w:ascii="Times New Roman" w:eastAsia="Times New Roman" w:hAnsi="Times New Roman" w:cs="Times New Roman"/>
                <w:kern w:val="0"/>
                <w:sz w:val="20"/>
                <w:szCs w:val="20"/>
                <w:lang w:eastAsia="fr-FR"/>
                <w14:ligatures w14:val="none"/>
              </w:rPr>
              <w:t xml:space="preserve">by </w:t>
            </w:r>
            <w:proofErr w:type="spellStart"/>
            <w:r w:rsidR="00D805E9" w:rsidRPr="008A0851">
              <w:rPr>
                <w:rFonts w:ascii="Times New Roman" w:eastAsia="Times New Roman" w:hAnsi="Times New Roman" w:cs="Times New Roman"/>
                <w:kern w:val="0"/>
                <w:sz w:val="20"/>
                <w:szCs w:val="20"/>
                <w:lang w:eastAsia="fr-FR"/>
                <w14:ligatures w14:val="none"/>
              </w:rPr>
              <w:t>Hipay</w:t>
            </w:r>
            <w:proofErr w:type="spellEnd"/>
          </w:p>
          <w:p w14:paraId="324D3AB4" w14:textId="77777777" w:rsidR="00D805E9" w:rsidRPr="008A0851" w:rsidRDefault="00D805E9">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p w14:paraId="57D1EA66" w14:textId="77777777" w:rsidR="00D805E9" w:rsidRPr="008A0851" w:rsidRDefault="00D805E9" w:rsidP="00E6274E">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
        </w:tc>
      </w:tr>
      <w:tr w:rsidR="00D716CC" w:rsidRPr="008A0851" w14:paraId="11D125AB" w14:textId="77777777" w:rsidTr="00F6626B">
        <w:tc>
          <w:tcPr>
            <w:tcW w:w="1984" w:type="dxa"/>
            <w:tcBorders>
              <w:top w:val="single" w:sz="4" w:space="0" w:color="auto"/>
              <w:left w:val="single" w:sz="4" w:space="0" w:color="auto"/>
              <w:bottom w:val="single" w:sz="4" w:space="0" w:color="auto"/>
              <w:right w:val="single" w:sz="4" w:space="0" w:color="auto"/>
            </w:tcBorders>
          </w:tcPr>
          <w:p w14:paraId="26DDA1A8"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Affidavit of receipt of an empty parcel or non-receipt of the parcel with mention of the order number</w:t>
            </w:r>
          </w:p>
        </w:tc>
        <w:tc>
          <w:tcPr>
            <w:tcW w:w="1838" w:type="dxa"/>
            <w:tcBorders>
              <w:top w:val="single" w:sz="4" w:space="0" w:color="auto"/>
              <w:left w:val="single" w:sz="4" w:space="0" w:color="auto"/>
              <w:bottom w:val="single" w:sz="4" w:space="0" w:color="auto"/>
              <w:right w:val="single" w:sz="4" w:space="0" w:color="auto"/>
            </w:tcBorders>
          </w:tcPr>
          <w:p w14:paraId="1F8F6BBF"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Handling a claim in the event of a transport dispute</w:t>
            </w:r>
          </w:p>
        </w:tc>
        <w:tc>
          <w:tcPr>
            <w:tcW w:w="1680" w:type="dxa"/>
            <w:tcBorders>
              <w:top w:val="single" w:sz="4" w:space="0" w:color="auto"/>
              <w:left w:val="single" w:sz="4" w:space="0" w:color="auto"/>
              <w:bottom w:val="single" w:sz="4" w:space="0" w:color="auto"/>
              <w:right w:val="single" w:sz="4" w:space="0" w:color="auto"/>
            </w:tcBorders>
          </w:tcPr>
          <w:p w14:paraId="5C253D53"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Consent</w:t>
            </w:r>
          </w:p>
        </w:tc>
        <w:tc>
          <w:tcPr>
            <w:tcW w:w="3560" w:type="dxa"/>
            <w:tcBorders>
              <w:top w:val="single" w:sz="4" w:space="0" w:color="auto"/>
              <w:left w:val="single" w:sz="4" w:space="0" w:color="auto"/>
              <w:bottom w:val="single" w:sz="4" w:space="0" w:color="auto"/>
              <w:right w:val="single" w:sz="4" w:space="0" w:color="auto"/>
            </w:tcBorders>
          </w:tcPr>
          <w:p w14:paraId="1BAE892C"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lang w:eastAsia="fr-FR"/>
                <w14:ligatures w14:val="none"/>
              </w:rPr>
              <w:t xml:space="preserve">10 </w:t>
            </w:r>
            <w:proofErr w:type="spellStart"/>
            <w:r>
              <w:rPr>
                <w:rFonts w:ascii="Times New Roman" w:eastAsia="Times New Roman" w:hAnsi="Times New Roman" w:cs="Times New Roman"/>
                <w:kern w:val="0"/>
                <w:sz w:val="20"/>
                <w:szCs w:val="20"/>
                <w:lang w:eastAsia="fr-FR"/>
                <w14:ligatures w14:val="none"/>
              </w:rPr>
              <w:t>years</w:t>
            </w:r>
            <w:proofErr w:type="spellEnd"/>
          </w:p>
        </w:tc>
      </w:tr>
      <w:tr w:rsidR="005212AD" w:rsidRPr="008A0851" w14:paraId="6BDBEF8E" w14:textId="77777777" w:rsidTr="00F6626B">
        <w:tc>
          <w:tcPr>
            <w:tcW w:w="1984" w:type="dxa"/>
            <w:tcBorders>
              <w:top w:val="single" w:sz="4" w:space="0" w:color="auto"/>
              <w:left w:val="single" w:sz="4" w:space="0" w:color="auto"/>
              <w:bottom w:val="single" w:sz="4" w:space="0" w:color="auto"/>
              <w:right w:val="single" w:sz="4" w:space="0" w:color="auto"/>
            </w:tcBorders>
          </w:tcPr>
          <w:p w14:paraId="1F9ECBF1"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Identity document</w:t>
            </w:r>
          </w:p>
        </w:tc>
        <w:tc>
          <w:tcPr>
            <w:tcW w:w="1838" w:type="dxa"/>
            <w:tcBorders>
              <w:top w:val="single" w:sz="4" w:space="0" w:color="auto"/>
              <w:left w:val="single" w:sz="4" w:space="0" w:color="auto"/>
              <w:bottom w:val="single" w:sz="4" w:space="0" w:color="auto"/>
              <w:right w:val="single" w:sz="4" w:space="0" w:color="auto"/>
            </w:tcBorders>
          </w:tcPr>
          <w:p w14:paraId="2A02A695" w14:textId="6B30C40E"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Manage a claim </w:t>
            </w:r>
            <w:r w:rsidR="00682EA3" w:rsidRPr="00A208B7">
              <w:rPr>
                <w:rFonts w:ascii="Times New Roman" w:eastAsia="Times New Roman" w:hAnsi="Times New Roman" w:cs="Times New Roman"/>
                <w:kern w:val="0"/>
                <w:sz w:val="20"/>
                <w:szCs w:val="20"/>
                <w:lang w:val="en-US" w:eastAsia="fr-FR"/>
                <w14:ligatures w14:val="none"/>
              </w:rPr>
              <w:t xml:space="preserve">if there is reasonable doubt about the identity of the claimant </w:t>
            </w:r>
            <w:r w:rsidR="00971B33" w:rsidRPr="00A208B7">
              <w:rPr>
                <w:rFonts w:ascii="Times New Roman" w:eastAsia="Times New Roman" w:hAnsi="Times New Roman" w:cs="Times New Roman"/>
                <w:sz w:val="20"/>
                <w:szCs w:val="20"/>
                <w:lang w:val="en-US" w:eastAsia="fr-FR"/>
                <w14:ligatures w14:val="none"/>
              </w:rPr>
              <w:t xml:space="preserve">and check </w:t>
            </w:r>
            <w:r w:rsidRPr="00A208B7">
              <w:rPr>
                <w:rFonts w:ascii="Times New Roman" w:eastAsia="Times New Roman" w:hAnsi="Times New Roman" w:cs="Times New Roman"/>
                <w:sz w:val="20"/>
                <w:szCs w:val="20"/>
                <w:lang w:val="en-US" w:eastAsia="fr-FR"/>
                <w14:ligatures w14:val="none"/>
              </w:rPr>
              <w:t xml:space="preserve">the authenticity/ correspondence between the </w:t>
            </w:r>
            <w:r w:rsidRPr="00A208B7">
              <w:rPr>
                <w:rFonts w:ascii="Times New Roman" w:eastAsia="Times New Roman" w:hAnsi="Times New Roman" w:cs="Times New Roman"/>
                <w:sz w:val="20"/>
                <w:szCs w:val="20"/>
                <w:lang w:val="en-US" w:eastAsia="fr-FR"/>
                <w14:ligatures w14:val="none"/>
              </w:rPr>
              <w:lastRenderedPageBreak/>
              <w:t xml:space="preserve">document holder and the person holding the document </w:t>
            </w:r>
            <w:r w:rsidR="00971B33" w:rsidRPr="00A208B7">
              <w:rPr>
                <w:rFonts w:ascii="Times New Roman" w:eastAsia="Times New Roman" w:hAnsi="Times New Roman" w:cs="Times New Roman"/>
                <w:sz w:val="20"/>
                <w:szCs w:val="20"/>
                <w:lang w:val="en-US" w:eastAsia="fr-FR"/>
                <w14:ligatures w14:val="none"/>
              </w:rPr>
              <w:t xml:space="preserve">with ID Now </w:t>
            </w:r>
            <w:r>
              <w:rPr>
                <w:rFonts w:ascii="Times New Roman" w:eastAsia="Times New Roman" w:hAnsi="Times New Roman" w:cs="Times New Roman"/>
                <w:sz w:val="20"/>
                <w:szCs w:val="20"/>
                <w:lang w:val="en-US" w:eastAsia="fr-FR"/>
                <w14:ligatures w14:val="none"/>
              </w:rPr>
              <w:t>(</w:t>
            </w:r>
            <w:r w:rsidR="00971B33" w:rsidRPr="00A208B7">
              <w:rPr>
                <w:rFonts w:ascii="Times New Roman" w:eastAsia="Times New Roman" w:hAnsi="Times New Roman" w:cs="Times New Roman"/>
                <w:sz w:val="20"/>
                <w:szCs w:val="20"/>
                <w:lang w:val="en-US" w:eastAsia="fr-FR"/>
                <w14:ligatures w14:val="none"/>
              </w:rPr>
              <w:t>partner</w:t>
            </w:r>
            <w:r>
              <w:rPr>
                <w:rFonts w:ascii="Times New Roman" w:eastAsia="Times New Roman" w:hAnsi="Times New Roman" w:cs="Times New Roman"/>
                <w:sz w:val="20"/>
                <w:szCs w:val="20"/>
                <w:lang w:val="en-US" w:eastAsia="fr-FR"/>
                <w14:ligatures w14:val="none"/>
              </w:rPr>
              <w:t>)</w:t>
            </w:r>
            <w:r w:rsidR="00971B33" w:rsidRPr="00A208B7">
              <w:rPr>
                <w:rFonts w:ascii="Times New Roman" w:eastAsia="Times New Roman" w:hAnsi="Times New Roman" w:cs="Times New Roman"/>
                <w:sz w:val="20"/>
                <w:szCs w:val="20"/>
                <w:lang w:val="en-US" w:eastAsia="fr-FR"/>
                <w14:ligatures w14:val="none"/>
              </w:rPr>
              <w:t>.</w:t>
            </w:r>
          </w:p>
          <w:p w14:paraId="42BD674A" w14:textId="77777777" w:rsidR="005212AD" w:rsidRPr="00A208B7" w:rsidRDefault="005212AD">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 </w:t>
            </w:r>
          </w:p>
        </w:tc>
        <w:tc>
          <w:tcPr>
            <w:tcW w:w="1680" w:type="dxa"/>
            <w:tcBorders>
              <w:top w:val="single" w:sz="4" w:space="0" w:color="auto"/>
              <w:left w:val="single" w:sz="4" w:space="0" w:color="auto"/>
              <w:bottom w:val="single" w:sz="4" w:space="0" w:color="auto"/>
              <w:right w:val="single" w:sz="4" w:space="0" w:color="auto"/>
            </w:tcBorders>
          </w:tcPr>
          <w:p w14:paraId="77304E75"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lastRenderedPageBreak/>
              <w:t>Consent</w:t>
            </w:r>
          </w:p>
        </w:tc>
        <w:tc>
          <w:tcPr>
            <w:tcW w:w="3560" w:type="dxa"/>
            <w:tcBorders>
              <w:top w:val="single" w:sz="4" w:space="0" w:color="auto"/>
              <w:left w:val="single" w:sz="4" w:space="0" w:color="auto"/>
              <w:bottom w:val="single" w:sz="4" w:space="0" w:color="auto"/>
              <w:right w:val="single" w:sz="4" w:space="0" w:color="auto"/>
            </w:tcBorders>
          </w:tcPr>
          <w:p w14:paraId="133ED0C6"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spellStart"/>
            <w:r w:rsidRPr="008A0851">
              <w:rPr>
                <w:rFonts w:ascii="Times New Roman" w:eastAsia="Times New Roman" w:hAnsi="Times New Roman" w:cs="Times New Roman"/>
                <w:kern w:val="0"/>
                <w:sz w:val="20"/>
                <w:szCs w:val="20"/>
                <w:lang w:eastAsia="fr-FR"/>
                <w14:ligatures w14:val="none"/>
              </w:rPr>
              <w:t>Immediate</w:t>
            </w:r>
            <w:proofErr w:type="spellEnd"/>
            <w:r w:rsidRPr="008A0851">
              <w:rPr>
                <w:rFonts w:ascii="Times New Roman" w:eastAsia="Times New Roman" w:hAnsi="Times New Roman" w:cs="Times New Roman"/>
                <w:kern w:val="0"/>
                <w:sz w:val="20"/>
                <w:szCs w:val="20"/>
                <w:lang w:eastAsia="fr-FR"/>
                <w14:ligatures w14:val="none"/>
              </w:rPr>
              <w:t xml:space="preserve"> </w:t>
            </w:r>
            <w:proofErr w:type="spellStart"/>
            <w:r w:rsidRPr="008A0851">
              <w:rPr>
                <w:rFonts w:ascii="Times New Roman" w:eastAsia="Times New Roman" w:hAnsi="Times New Roman" w:cs="Times New Roman"/>
                <w:kern w:val="0"/>
                <w:sz w:val="20"/>
                <w:szCs w:val="20"/>
                <w:lang w:eastAsia="fr-FR"/>
                <w14:ligatures w14:val="none"/>
              </w:rPr>
              <w:t>deletion</w:t>
            </w:r>
            <w:proofErr w:type="spellEnd"/>
            <w:r w:rsidRPr="008A0851">
              <w:rPr>
                <w:rFonts w:ascii="Times New Roman" w:eastAsia="Times New Roman" w:hAnsi="Times New Roman" w:cs="Times New Roman"/>
                <w:kern w:val="0"/>
                <w:sz w:val="20"/>
                <w:szCs w:val="20"/>
                <w:lang w:eastAsia="fr-FR"/>
                <w14:ligatures w14:val="none"/>
              </w:rPr>
              <w:t xml:space="preserve"> </w:t>
            </w:r>
            <w:proofErr w:type="spellStart"/>
            <w:r w:rsidRPr="008A0851">
              <w:rPr>
                <w:rFonts w:ascii="Times New Roman" w:eastAsia="Times New Roman" w:hAnsi="Times New Roman" w:cs="Times New Roman"/>
                <w:kern w:val="0"/>
                <w:sz w:val="20"/>
                <w:szCs w:val="20"/>
                <w:lang w:eastAsia="fr-FR"/>
                <w14:ligatures w14:val="none"/>
              </w:rPr>
              <w:t>after</w:t>
            </w:r>
            <w:proofErr w:type="spellEnd"/>
            <w:r w:rsidRPr="008A0851">
              <w:rPr>
                <w:rFonts w:ascii="Times New Roman" w:eastAsia="Times New Roman" w:hAnsi="Times New Roman" w:cs="Times New Roman"/>
                <w:kern w:val="0"/>
                <w:sz w:val="20"/>
                <w:szCs w:val="20"/>
                <w:lang w:eastAsia="fr-FR"/>
                <w14:ligatures w14:val="none"/>
              </w:rPr>
              <w:t xml:space="preserve"> </w:t>
            </w:r>
            <w:proofErr w:type="spellStart"/>
            <w:r w:rsidRPr="008A0851">
              <w:rPr>
                <w:rFonts w:ascii="Times New Roman" w:eastAsia="Times New Roman" w:hAnsi="Times New Roman" w:cs="Times New Roman"/>
                <w:kern w:val="0"/>
                <w:sz w:val="20"/>
                <w:szCs w:val="20"/>
                <w:lang w:eastAsia="fr-FR"/>
                <w14:ligatures w14:val="none"/>
              </w:rPr>
              <w:t>verification</w:t>
            </w:r>
            <w:proofErr w:type="spellEnd"/>
            <w:r w:rsidRPr="008A0851">
              <w:rPr>
                <w:rFonts w:ascii="Times New Roman" w:eastAsia="Times New Roman" w:hAnsi="Times New Roman" w:cs="Times New Roman"/>
                <w:kern w:val="0"/>
                <w:sz w:val="20"/>
                <w:szCs w:val="20"/>
                <w:lang w:eastAsia="fr-FR"/>
                <w14:ligatures w14:val="none"/>
              </w:rPr>
              <w:t xml:space="preserve"> </w:t>
            </w:r>
          </w:p>
        </w:tc>
      </w:tr>
      <w:tr w:rsidR="004A50EB" w:rsidRPr="008A0851" w14:paraId="215579A8" w14:textId="77777777" w:rsidTr="00F6626B">
        <w:trPr>
          <w:trHeight w:val="2445"/>
        </w:trPr>
        <w:tc>
          <w:tcPr>
            <w:tcW w:w="1984" w:type="dxa"/>
            <w:tcBorders>
              <w:top w:val="single" w:sz="4" w:space="0" w:color="auto"/>
              <w:left w:val="single" w:sz="4" w:space="0" w:color="auto"/>
              <w:bottom w:val="single" w:sz="4" w:space="0" w:color="auto"/>
              <w:right w:val="single" w:sz="4" w:space="0" w:color="auto"/>
            </w:tcBorders>
            <w:hideMark/>
          </w:tcPr>
          <w:p w14:paraId="6F81FA31" w14:textId="6732E093"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First name, surname, billing &amp; delivery address, identification of product(s) purchased</w:t>
            </w:r>
            <w:r w:rsidR="00F6626B" w:rsidRPr="00A208B7">
              <w:rPr>
                <w:rFonts w:ascii="Times New Roman" w:eastAsia="Times New Roman" w:hAnsi="Times New Roman" w:cs="Times New Roman"/>
                <w:kern w:val="0"/>
                <w:sz w:val="20"/>
                <w:szCs w:val="20"/>
                <w:lang w:val="en-US" w:eastAsia="fr-FR"/>
                <w14:ligatures w14:val="none"/>
              </w:rPr>
              <w:t xml:space="preserve">, </w:t>
            </w:r>
            <w:r w:rsidR="00F6626B" w:rsidRPr="00432612">
              <w:rPr>
                <w:rFonts w:ascii="Times New Roman" w:eastAsia="Times New Roman" w:hAnsi="Times New Roman" w:cs="Times New Roman"/>
                <w:kern w:val="0"/>
                <w:sz w:val="20"/>
                <w:szCs w:val="20"/>
                <w:lang w:val="en-US" w:eastAsia="fr-FR"/>
                <w14:ligatures w14:val="none"/>
              </w:rPr>
              <w:t>payment d</w:t>
            </w:r>
            <w:r w:rsidRPr="00432612">
              <w:rPr>
                <w:rFonts w:ascii="Times New Roman" w:eastAsia="Times New Roman" w:hAnsi="Times New Roman" w:cs="Times New Roman"/>
                <w:kern w:val="0"/>
                <w:sz w:val="20"/>
                <w:szCs w:val="20"/>
                <w:lang w:val="en-US" w:eastAsia="fr-FR"/>
                <w14:ligatures w14:val="none"/>
              </w:rPr>
              <w:t>ata</w:t>
            </w:r>
          </w:p>
        </w:tc>
        <w:tc>
          <w:tcPr>
            <w:tcW w:w="1838" w:type="dxa"/>
            <w:tcBorders>
              <w:top w:val="single" w:sz="4" w:space="0" w:color="auto"/>
              <w:left w:val="single" w:sz="4" w:space="0" w:color="auto"/>
              <w:bottom w:val="single" w:sz="4" w:space="0" w:color="auto"/>
              <w:right w:val="single" w:sz="4" w:space="0" w:color="auto"/>
            </w:tcBorders>
            <w:hideMark/>
          </w:tcPr>
          <w:p w14:paraId="6868214F"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proofErr w:type="spellStart"/>
            <w:r w:rsidRPr="008A0851">
              <w:rPr>
                <w:rFonts w:ascii="Times New Roman" w:eastAsia="Times New Roman" w:hAnsi="Times New Roman" w:cs="Times New Roman"/>
                <w:kern w:val="0"/>
                <w:sz w:val="20"/>
                <w:szCs w:val="20"/>
                <w:lang w:eastAsia="fr-FR"/>
                <w14:ligatures w14:val="none"/>
              </w:rPr>
              <w:t>Keeping</w:t>
            </w:r>
            <w:proofErr w:type="spellEnd"/>
            <w:r w:rsidRPr="008A0851">
              <w:rPr>
                <w:rFonts w:ascii="Times New Roman" w:eastAsia="Times New Roman" w:hAnsi="Times New Roman" w:cs="Times New Roman"/>
                <w:kern w:val="0"/>
                <w:sz w:val="20"/>
                <w:szCs w:val="20"/>
                <w:lang w:eastAsia="fr-FR"/>
                <w14:ligatures w14:val="none"/>
              </w:rPr>
              <w:t xml:space="preserve"> </w:t>
            </w:r>
            <w:proofErr w:type="spellStart"/>
            <w:r w:rsidRPr="008A0851">
              <w:rPr>
                <w:rFonts w:ascii="Times New Roman" w:eastAsia="Times New Roman" w:hAnsi="Times New Roman" w:cs="Times New Roman"/>
                <w:kern w:val="0"/>
                <w:sz w:val="20"/>
                <w:szCs w:val="20"/>
                <w:lang w:eastAsia="fr-FR"/>
                <w14:ligatures w14:val="none"/>
              </w:rPr>
              <w:t>accounting</w:t>
            </w:r>
            <w:proofErr w:type="spellEnd"/>
            <w:r w:rsidRPr="008A0851">
              <w:rPr>
                <w:rFonts w:ascii="Times New Roman" w:eastAsia="Times New Roman" w:hAnsi="Times New Roman" w:cs="Times New Roman"/>
                <w:kern w:val="0"/>
                <w:sz w:val="20"/>
                <w:szCs w:val="20"/>
                <w:lang w:eastAsia="fr-FR"/>
                <w14:ligatures w14:val="none"/>
              </w:rPr>
              <w:t xml:space="preserve"> records</w:t>
            </w:r>
          </w:p>
        </w:tc>
        <w:tc>
          <w:tcPr>
            <w:tcW w:w="1680" w:type="dxa"/>
            <w:tcBorders>
              <w:top w:val="single" w:sz="4" w:space="0" w:color="auto"/>
              <w:left w:val="single" w:sz="4" w:space="0" w:color="auto"/>
              <w:bottom w:val="single" w:sz="4" w:space="0" w:color="auto"/>
              <w:right w:val="single" w:sz="4" w:space="0" w:color="auto"/>
            </w:tcBorders>
            <w:hideMark/>
          </w:tcPr>
          <w:p w14:paraId="7DD2C91C"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Legal obligation, Article L123-22 of the French Commercial Code and </w:t>
            </w:r>
            <w:hyperlink r:id="rId7" w:history="1">
              <w:r w:rsidRPr="00A208B7">
                <w:rPr>
                  <w:rStyle w:val="Lienhypertexte"/>
                  <w:rFonts w:ascii="Times New Roman" w:eastAsia="Times New Roman" w:hAnsi="Times New Roman" w:cs="Times New Roman"/>
                  <w:color w:val="4491E9"/>
                  <w:kern w:val="0"/>
                  <w:sz w:val="20"/>
                  <w:szCs w:val="20"/>
                  <w:lang w:val="en-US" w:eastAsia="fr-FR"/>
                  <w14:ligatures w14:val="none"/>
                </w:rPr>
                <w:t xml:space="preserve">Article 242 </w:t>
              </w:r>
              <w:proofErr w:type="spellStart"/>
              <w:r w:rsidRPr="00A208B7">
                <w:rPr>
                  <w:rStyle w:val="Lienhypertexte"/>
                  <w:rFonts w:ascii="Times New Roman" w:eastAsia="Times New Roman" w:hAnsi="Times New Roman" w:cs="Times New Roman"/>
                  <w:color w:val="4491E9"/>
                  <w:kern w:val="0"/>
                  <w:sz w:val="20"/>
                  <w:szCs w:val="20"/>
                  <w:lang w:val="en-US" w:eastAsia="fr-FR"/>
                  <w14:ligatures w14:val="none"/>
                </w:rPr>
                <w:t>nonies</w:t>
              </w:r>
              <w:proofErr w:type="spellEnd"/>
              <w:r w:rsidRPr="00A208B7">
                <w:rPr>
                  <w:rStyle w:val="Lienhypertexte"/>
                  <w:rFonts w:ascii="Times New Roman" w:eastAsia="Times New Roman" w:hAnsi="Times New Roman" w:cs="Times New Roman"/>
                  <w:color w:val="4491E9"/>
                  <w:kern w:val="0"/>
                  <w:sz w:val="20"/>
                  <w:szCs w:val="20"/>
                  <w:lang w:val="en-US" w:eastAsia="fr-FR"/>
                  <w14:ligatures w14:val="none"/>
                </w:rPr>
                <w:t xml:space="preserve"> A</w:t>
              </w:r>
            </w:hyperlink>
            <w:r w:rsidRPr="00A208B7">
              <w:rPr>
                <w:rFonts w:ascii="Times New Roman" w:eastAsia="Times New Roman" w:hAnsi="Times New Roman" w:cs="Times New Roman"/>
                <w:kern w:val="0"/>
                <w:sz w:val="20"/>
                <w:szCs w:val="20"/>
                <w:lang w:val="en-US" w:eastAsia="fr-FR"/>
                <w14:ligatures w14:val="none"/>
              </w:rPr>
              <w:t xml:space="preserve"> of the French </w:t>
            </w:r>
            <w:hyperlink r:id="rId8" w:history="1">
              <w:r w:rsidRPr="00A208B7">
                <w:rPr>
                  <w:rStyle w:val="Lienhypertexte"/>
                  <w:rFonts w:ascii="Times New Roman" w:eastAsia="Times New Roman" w:hAnsi="Times New Roman" w:cs="Times New Roman"/>
                  <w:color w:val="4491E9"/>
                  <w:kern w:val="0"/>
                  <w:sz w:val="20"/>
                  <w:szCs w:val="20"/>
                  <w:lang w:val="en-US" w:eastAsia="fr-FR"/>
                  <w14:ligatures w14:val="none"/>
                </w:rPr>
                <w:t>General Tax Code, appendix 2</w:t>
              </w:r>
            </w:hyperlink>
          </w:p>
          <w:p w14:paraId="1A7A2937" w14:textId="77777777" w:rsidR="004A50EB" w:rsidRPr="00A208B7" w:rsidRDefault="004A50EB">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w:t>
            </w:r>
          </w:p>
        </w:tc>
        <w:tc>
          <w:tcPr>
            <w:tcW w:w="3560" w:type="dxa"/>
            <w:tcBorders>
              <w:top w:val="single" w:sz="4" w:space="0" w:color="auto"/>
              <w:left w:val="single" w:sz="4" w:space="0" w:color="auto"/>
              <w:bottom w:val="single" w:sz="4" w:space="0" w:color="auto"/>
              <w:right w:val="single" w:sz="4" w:space="0" w:color="auto"/>
            </w:tcBorders>
            <w:hideMark/>
          </w:tcPr>
          <w:p w14:paraId="5B8BE823" w14:textId="77777777" w:rsidR="00A02F12" w:rsidRDefault="00432612">
            <w:pPr>
              <w:pStyle w:val="Paragraphedeliste"/>
              <w:spacing w:before="100" w:beforeAutospacing="1" w:after="100" w:afterAutospacing="1" w:line="240" w:lineRule="auto"/>
              <w:ind w:left="1080"/>
              <w:rPr>
                <w:rFonts w:ascii="Times New Roman" w:eastAsia="Times New Roman" w:hAnsi="Times New Roman" w:cs="Times New Roman"/>
                <w:kern w:val="0"/>
                <w:sz w:val="20"/>
                <w:szCs w:val="20"/>
                <w:lang w:eastAsia="fr-FR"/>
                <w14:ligatures w14:val="none"/>
              </w:rPr>
            </w:pPr>
            <w:r w:rsidRPr="00432612">
              <w:rPr>
                <w:rFonts w:ascii="Times New Roman" w:eastAsia="Times New Roman" w:hAnsi="Times New Roman" w:cs="Times New Roman"/>
                <w:kern w:val="0"/>
                <w:sz w:val="20"/>
                <w:szCs w:val="20"/>
                <w:lang w:eastAsia="fr-FR"/>
                <w14:ligatures w14:val="none"/>
              </w:rPr>
              <w:t xml:space="preserve">10 </w:t>
            </w:r>
            <w:proofErr w:type="spellStart"/>
            <w:r w:rsidRPr="00432612">
              <w:rPr>
                <w:rFonts w:ascii="Times New Roman" w:eastAsia="Times New Roman" w:hAnsi="Times New Roman" w:cs="Times New Roman"/>
                <w:kern w:val="0"/>
                <w:sz w:val="20"/>
                <w:szCs w:val="20"/>
                <w:lang w:eastAsia="fr-FR"/>
                <w14:ligatures w14:val="none"/>
              </w:rPr>
              <w:t>years</w:t>
            </w:r>
            <w:proofErr w:type="spellEnd"/>
          </w:p>
        </w:tc>
      </w:tr>
      <w:tr w:rsidR="006E28EC" w:rsidRPr="008A0851" w14:paraId="2C93F210" w14:textId="77777777" w:rsidTr="00F6626B">
        <w:trPr>
          <w:trHeight w:val="2445"/>
        </w:trPr>
        <w:tc>
          <w:tcPr>
            <w:tcW w:w="1984" w:type="dxa"/>
            <w:tcBorders>
              <w:top w:val="single" w:sz="4" w:space="0" w:color="auto"/>
              <w:left w:val="single" w:sz="4" w:space="0" w:color="auto"/>
              <w:bottom w:val="single" w:sz="4" w:space="0" w:color="auto"/>
              <w:right w:val="single" w:sz="4" w:space="0" w:color="auto"/>
            </w:tcBorders>
          </w:tcPr>
          <w:p w14:paraId="6728EDEE"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First and last name </w:t>
            </w:r>
          </w:p>
          <w:p w14:paraId="283CC3BD"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Email address </w:t>
            </w:r>
          </w:p>
          <w:p w14:paraId="3E2E024D"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Telephone number</w:t>
            </w:r>
          </w:p>
          <w:p w14:paraId="061B193F"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Postal address for invoicing</w:t>
            </w:r>
          </w:p>
          <w:p w14:paraId="58A42E1F" w14:textId="5D7C1689"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Information about the identity documen</w:t>
            </w:r>
            <w:r>
              <w:rPr>
                <w:rFonts w:ascii="Times New Roman" w:eastAsia="Times New Roman" w:hAnsi="Times New Roman" w:cs="Times New Roman"/>
                <w:kern w:val="0"/>
                <w:sz w:val="20"/>
                <w:szCs w:val="20"/>
                <w:lang w:val="en-US" w:eastAsia="fr-FR"/>
                <w14:ligatures w14:val="none"/>
              </w:rPr>
              <w:t>t</w:t>
            </w:r>
            <w:r w:rsidRPr="00A208B7">
              <w:rPr>
                <w:rFonts w:ascii="Times New Roman" w:eastAsia="Times New Roman" w:hAnsi="Times New Roman" w:cs="Times New Roman"/>
                <w:kern w:val="0"/>
                <w:sz w:val="20"/>
                <w:szCs w:val="20"/>
                <w:lang w:val="en-US" w:eastAsia="fr-FR"/>
                <w14:ligatures w14:val="none"/>
              </w:rPr>
              <w:t xml:space="preserve"> (type, number and date of issue of the identity document and indication of the authority that issued it or copy of the identity document</w:t>
            </w:r>
            <w:r w:rsidR="00D563A4" w:rsidRPr="00A208B7">
              <w:rPr>
                <w:rFonts w:ascii="Times New Roman" w:eastAsia="Times New Roman" w:hAnsi="Times New Roman" w:cs="Times New Roman"/>
                <w:kern w:val="0"/>
                <w:sz w:val="20"/>
                <w:szCs w:val="20"/>
                <w:lang w:val="en-US" w:eastAsia="fr-FR"/>
                <w14:ligatures w14:val="none"/>
              </w:rPr>
              <w:t>)</w:t>
            </w:r>
          </w:p>
          <w:p w14:paraId="2D8A49DB" w14:textId="77777777" w:rsidR="00971B33" w:rsidRPr="00A208B7" w:rsidRDefault="00971B33" w:rsidP="00971B33">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p>
        </w:tc>
        <w:tc>
          <w:tcPr>
            <w:tcW w:w="1838" w:type="dxa"/>
            <w:tcBorders>
              <w:top w:val="single" w:sz="4" w:space="0" w:color="auto"/>
              <w:left w:val="single" w:sz="4" w:space="0" w:color="auto"/>
              <w:bottom w:val="single" w:sz="4" w:space="0" w:color="auto"/>
              <w:right w:val="single" w:sz="4" w:space="0" w:color="auto"/>
            </w:tcBorders>
          </w:tcPr>
          <w:p w14:paraId="2D40344C" w14:textId="07538FBA"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Product trade-in operations </w:t>
            </w:r>
            <w:r>
              <w:rPr>
                <w:rFonts w:ascii="Times New Roman" w:eastAsia="Times New Roman" w:hAnsi="Times New Roman" w:cs="Times New Roman"/>
                <w:kern w:val="0"/>
                <w:sz w:val="20"/>
                <w:szCs w:val="20"/>
                <w:lang w:val="en-US" w:eastAsia="fr-FR"/>
                <w14:ligatures w14:val="none"/>
              </w:rPr>
              <w:t>(</w:t>
            </w:r>
            <w:r w:rsidRPr="00A208B7">
              <w:rPr>
                <w:rFonts w:ascii="Times New Roman" w:eastAsia="Times New Roman" w:hAnsi="Times New Roman" w:cs="Times New Roman"/>
                <w:kern w:val="0"/>
                <w:sz w:val="20"/>
                <w:szCs w:val="20"/>
                <w:lang w:val="en-US" w:eastAsia="fr-FR"/>
                <w14:ligatures w14:val="none"/>
              </w:rPr>
              <w:t>sub</w:t>
            </w:r>
            <w:r>
              <w:rPr>
                <w:rFonts w:ascii="Times New Roman" w:eastAsia="Times New Roman" w:hAnsi="Times New Roman" w:cs="Times New Roman"/>
                <w:kern w:val="0"/>
                <w:sz w:val="20"/>
                <w:szCs w:val="20"/>
                <w:lang w:val="en-US" w:eastAsia="fr-FR"/>
                <w14:ligatures w14:val="none"/>
              </w:rPr>
              <w:t>mitted</w:t>
            </w:r>
            <w:r w:rsidRPr="00A208B7">
              <w:rPr>
                <w:rFonts w:ascii="Times New Roman" w:eastAsia="Times New Roman" w:hAnsi="Times New Roman" w:cs="Times New Roman"/>
                <w:kern w:val="0"/>
                <w:sz w:val="20"/>
                <w:szCs w:val="20"/>
                <w:lang w:val="en-US" w:eastAsia="fr-FR"/>
                <w14:ligatures w14:val="none"/>
              </w:rPr>
              <w:t xml:space="preserve"> to Recommerce Solutions' General Trade-In Conditions</w:t>
            </w:r>
            <w:r>
              <w:rPr>
                <w:rFonts w:ascii="Times New Roman" w:eastAsia="Times New Roman" w:hAnsi="Times New Roman" w:cs="Times New Roman"/>
                <w:kern w:val="0"/>
                <w:sz w:val="20"/>
                <w:szCs w:val="20"/>
                <w:lang w:val="en-US" w:eastAsia="fr-FR"/>
                <w14:ligatures w14:val="none"/>
              </w:rPr>
              <w:t>)</w:t>
            </w:r>
            <w:r w:rsidRPr="00A208B7">
              <w:rPr>
                <w:rFonts w:ascii="Times New Roman" w:eastAsia="Times New Roman" w:hAnsi="Times New Roman" w:cs="Times New Roman"/>
                <w:kern w:val="0"/>
                <w:sz w:val="20"/>
                <w:szCs w:val="20"/>
                <w:lang w:val="en-US" w:eastAsia="fr-FR"/>
                <w14:ligatures w14:val="none"/>
              </w:rPr>
              <w:t>:</w:t>
            </w:r>
          </w:p>
          <w:p w14:paraId="13230401"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Data collection for registration of the request</w:t>
            </w:r>
          </w:p>
          <w:p w14:paraId="415D5D46"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Drawing up the transfer order</w:t>
            </w:r>
          </w:p>
          <w:p w14:paraId="35D02823"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Payment execution</w:t>
            </w:r>
          </w:p>
          <w:p w14:paraId="0DA09B2A"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Customer relations and order tracking</w:t>
            </w:r>
          </w:p>
        </w:tc>
        <w:tc>
          <w:tcPr>
            <w:tcW w:w="1680" w:type="dxa"/>
            <w:tcBorders>
              <w:top w:val="single" w:sz="4" w:space="0" w:color="auto"/>
              <w:left w:val="single" w:sz="4" w:space="0" w:color="auto"/>
              <w:bottom w:val="single" w:sz="4" w:space="0" w:color="auto"/>
              <w:right w:val="single" w:sz="4" w:space="0" w:color="auto"/>
            </w:tcBorders>
          </w:tcPr>
          <w:p w14:paraId="656D4291"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Legal obligation under Article R321-3 of the Criminal Code to fill in the police register with the exact data required </w:t>
            </w:r>
          </w:p>
          <w:p w14:paraId="2B9FAA3D"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 xml:space="preserve">Performance of the </w:t>
            </w:r>
            <w:proofErr w:type="spellStart"/>
            <w:r w:rsidRPr="008A0851">
              <w:rPr>
                <w:rFonts w:ascii="Times New Roman" w:eastAsia="Times New Roman" w:hAnsi="Times New Roman" w:cs="Times New Roman"/>
                <w:kern w:val="0"/>
                <w:sz w:val="20"/>
                <w:szCs w:val="20"/>
                <w:lang w:eastAsia="fr-FR"/>
                <w14:ligatures w14:val="none"/>
              </w:rPr>
              <w:t>contract</w:t>
            </w:r>
            <w:proofErr w:type="spellEnd"/>
          </w:p>
        </w:tc>
        <w:tc>
          <w:tcPr>
            <w:tcW w:w="3560" w:type="dxa"/>
            <w:tcBorders>
              <w:top w:val="single" w:sz="4" w:space="0" w:color="auto"/>
              <w:left w:val="single" w:sz="4" w:space="0" w:color="auto"/>
              <w:bottom w:val="single" w:sz="4" w:space="0" w:color="auto"/>
              <w:right w:val="single" w:sz="4" w:space="0" w:color="auto"/>
            </w:tcBorders>
          </w:tcPr>
          <w:p w14:paraId="2752BFC7" w14:textId="77777777" w:rsidR="00A02F12" w:rsidRDefault="00432612">
            <w:pPr>
              <w:pStyle w:val="Paragraphedeliste"/>
              <w:spacing w:before="100" w:beforeAutospacing="1" w:after="100" w:afterAutospacing="1" w:line="240" w:lineRule="auto"/>
              <w:ind w:left="1080"/>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 xml:space="preserve">10 </w:t>
            </w:r>
            <w:proofErr w:type="spellStart"/>
            <w:r w:rsidRPr="008A0851">
              <w:rPr>
                <w:rFonts w:ascii="Times New Roman" w:eastAsia="Times New Roman" w:hAnsi="Times New Roman" w:cs="Times New Roman"/>
                <w:kern w:val="0"/>
                <w:sz w:val="20"/>
                <w:szCs w:val="20"/>
                <w:lang w:eastAsia="fr-FR"/>
                <w14:ligatures w14:val="none"/>
              </w:rPr>
              <w:t>years</w:t>
            </w:r>
            <w:proofErr w:type="spellEnd"/>
          </w:p>
        </w:tc>
      </w:tr>
      <w:tr w:rsidR="00A30FC7" w:rsidRPr="00B63051" w14:paraId="0DA987DC" w14:textId="77777777" w:rsidTr="00F6626B">
        <w:trPr>
          <w:trHeight w:val="2445"/>
        </w:trPr>
        <w:tc>
          <w:tcPr>
            <w:tcW w:w="1984" w:type="dxa"/>
            <w:tcBorders>
              <w:top w:val="single" w:sz="4" w:space="0" w:color="auto"/>
              <w:left w:val="single" w:sz="4" w:space="0" w:color="auto"/>
              <w:bottom w:val="single" w:sz="4" w:space="0" w:color="auto"/>
              <w:right w:val="single" w:sz="4" w:space="0" w:color="auto"/>
            </w:tcBorders>
          </w:tcPr>
          <w:p w14:paraId="42BA0F34"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xml:space="preserve">First name, surname, telephone number, delivery address, identification of the product(s) purchased </w:t>
            </w:r>
            <w:r w:rsidR="00CE3D9E" w:rsidRPr="00A208B7">
              <w:rPr>
                <w:rFonts w:ascii="Times New Roman" w:eastAsia="Times New Roman" w:hAnsi="Times New Roman" w:cs="Times New Roman"/>
                <w:kern w:val="0"/>
                <w:sz w:val="20"/>
                <w:szCs w:val="20"/>
                <w:lang w:val="en-US" w:eastAsia="fr-FR"/>
                <w14:ligatures w14:val="none"/>
              </w:rPr>
              <w:t>or sold to Recommerce Solutions.</w:t>
            </w:r>
          </w:p>
        </w:tc>
        <w:tc>
          <w:tcPr>
            <w:tcW w:w="1838" w:type="dxa"/>
            <w:tcBorders>
              <w:top w:val="single" w:sz="4" w:space="0" w:color="auto"/>
              <w:left w:val="single" w:sz="4" w:space="0" w:color="auto"/>
              <w:bottom w:val="single" w:sz="4" w:space="0" w:color="auto"/>
              <w:right w:val="single" w:sz="4" w:space="0" w:color="auto"/>
            </w:tcBorders>
          </w:tcPr>
          <w:p w14:paraId="76E60AFD"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Ensuring product shipment with carriers</w:t>
            </w:r>
          </w:p>
        </w:tc>
        <w:tc>
          <w:tcPr>
            <w:tcW w:w="1680" w:type="dxa"/>
            <w:tcBorders>
              <w:top w:val="single" w:sz="4" w:space="0" w:color="auto"/>
              <w:left w:val="single" w:sz="4" w:space="0" w:color="auto"/>
              <w:bottom w:val="single" w:sz="4" w:space="0" w:color="auto"/>
              <w:right w:val="single" w:sz="4" w:space="0" w:color="auto"/>
            </w:tcBorders>
          </w:tcPr>
          <w:p w14:paraId="72408897" w14:textId="77777777" w:rsidR="00A02F12" w:rsidRDefault="00432612">
            <w:pPr>
              <w:spacing w:before="100" w:beforeAutospacing="1" w:after="100" w:afterAutospacing="1" w:line="240" w:lineRule="auto"/>
              <w:rPr>
                <w:rFonts w:ascii="Times New Roman" w:eastAsia="Times New Roman" w:hAnsi="Times New Roman" w:cs="Times New Roman"/>
                <w:kern w:val="0"/>
                <w:sz w:val="20"/>
                <w:szCs w:val="20"/>
                <w:lang w:eastAsia="fr-FR"/>
                <w14:ligatures w14:val="none"/>
              </w:rPr>
            </w:pPr>
            <w:r w:rsidRPr="008A0851">
              <w:rPr>
                <w:rFonts w:ascii="Times New Roman" w:eastAsia="Times New Roman" w:hAnsi="Times New Roman" w:cs="Times New Roman"/>
                <w:kern w:val="0"/>
                <w:sz w:val="20"/>
                <w:szCs w:val="20"/>
                <w:lang w:eastAsia="fr-FR"/>
                <w14:ligatures w14:val="none"/>
              </w:rPr>
              <w:t xml:space="preserve">Performance of the </w:t>
            </w:r>
            <w:proofErr w:type="spellStart"/>
            <w:r w:rsidRPr="008A0851">
              <w:rPr>
                <w:rFonts w:ascii="Times New Roman" w:eastAsia="Times New Roman" w:hAnsi="Times New Roman" w:cs="Times New Roman"/>
                <w:kern w:val="0"/>
                <w:sz w:val="20"/>
                <w:szCs w:val="20"/>
                <w:lang w:eastAsia="fr-FR"/>
                <w14:ligatures w14:val="none"/>
              </w:rPr>
              <w:t>contract</w:t>
            </w:r>
            <w:proofErr w:type="spellEnd"/>
          </w:p>
        </w:tc>
        <w:tc>
          <w:tcPr>
            <w:tcW w:w="3560" w:type="dxa"/>
            <w:tcBorders>
              <w:top w:val="single" w:sz="4" w:space="0" w:color="auto"/>
              <w:left w:val="single" w:sz="4" w:space="0" w:color="auto"/>
              <w:bottom w:val="single" w:sz="4" w:space="0" w:color="auto"/>
              <w:right w:val="single" w:sz="4" w:space="0" w:color="auto"/>
            </w:tcBorders>
          </w:tcPr>
          <w:p w14:paraId="30C4EC49"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The storage period is specified in each carrier's general terms and conditions.</w:t>
            </w:r>
          </w:p>
        </w:tc>
      </w:tr>
    </w:tbl>
    <w:p w14:paraId="3BCDC682" w14:textId="77777777" w:rsidR="004A50EB" w:rsidRPr="00A208B7" w:rsidRDefault="004A50EB" w:rsidP="004A50EB">
      <w:pPr>
        <w:spacing w:before="100" w:beforeAutospacing="1" w:after="100" w:afterAutospacing="1" w:line="240" w:lineRule="auto"/>
        <w:rPr>
          <w:rFonts w:ascii="Times New Roman" w:eastAsia="Times New Roman" w:hAnsi="Times New Roman" w:cs="Times New Roman"/>
          <w:kern w:val="0"/>
          <w:sz w:val="20"/>
          <w:szCs w:val="20"/>
          <w:lang w:val="en-US" w:eastAsia="fr-FR"/>
          <w14:ligatures w14:val="none"/>
        </w:rPr>
      </w:pPr>
      <w:r w:rsidRPr="00A208B7">
        <w:rPr>
          <w:rFonts w:ascii="Times New Roman" w:eastAsia="Times New Roman" w:hAnsi="Times New Roman" w:cs="Times New Roman"/>
          <w:kern w:val="0"/>
          <w:sz w:val="20"/>
          <w:szCs w:val="20"/>
          <w:lang w:val="en-US" w:eastAsia="fr-FR"/>
          <w14:ligatures w14:val="none"/>
        </w:rPr>
        <w:t>  </w:t>
      </w:r>
    </w:p>
    <w:p w14:paraId="60453CEB" w14:textId="77777777" w:rsidR="00A02F12" w:rsidRPr="00A208B7" w:rsidRDefault="004A50EB">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2-COOKIE</w:t>
      </w:r>
      <w:r w:rsidR="00432612" w:rsidRPr="00A208B7">
        <w:rPr>
          <w:rFonts w:ascii="Times New Roman" w:eastAsia="Times New Roman" w:hAnsi="Times New Roman" w:cs="Times New Roman"/>
          <w:b/>
          <w:bCs/>
          <w:kern w:val="0"/>
          <w:lang w:val="en-US" w:eastAsia="fr-FR"/>
          <w14:ligatures w14:val="none"/>
        </w:rPr>
        <w:t xml:space="preserve"> MANAGEMENT</w:t>
      </w:r>
    </w:p>
    <w:p w14:paraId="5B3EFF73" w14:textId="77777777" w:rsidR="00A02F12" w:rsidRPr="00A208B7" w:rsidRDefault="00D826BF">
      <w:pPr>
        <w:pStyle w:val="NormalWeb"/>
        <w:spacing w:before="0" w:beforeAutospacing="0" w:after="200" w:afterAutospacing="0"/>
        <w:jc w:val="both"/>
        <w:rPr>
          <w:lang w:val="en-US"/>
        </w:rPr>
      </w:pPr>
      <w:r w:rsidRPr="00A208B7">
        <w:rPr>
          <w:color w:val="000000"/>
          <w:lang w:val="en-US"/>
        </w:rPr>
        <w:t xml:space="preserve"> Recommerce Solutions </w:t>
      </w:r>
      <w:r w:rsidR="00FD28CB" w:rsidRPr="00A208B7">
        <w:rPr>
          <w:color w:val="000000"/>
          <w:lang w:val="en-US"/>
        </w:rPr>
        <w:t xml:space="preserve">informs the User that, during visits to the Site, cookies may be installed on the User's terminal equipment </w:t>
      </w:r>
      <w:r w:rsidR="00EF0E69" w:rsidRPr="00A208B7">
        <w:rPr>
          <w:color w:val="000000"/>
          <w:lang w:val="en-US"/>
        </w:rPr>
        <w:t>for the purposes listed in the table above.</w:t>
      </w:r>
    </w:p>
    <w:p w14:paraId="1ADAD731" w14:textId="77777777" w:rsidR="00A02F12" w:rsidRPr="00432612" w:rsidRDefault="00432612">
      <w:pPr>
        <w:pStyle w:val="NormalWeb"/>
        <w:spacing w:before="0" w:beforeAutospacing="0" w:after="200" w:afterAutospacing="0"/>
        <w:jc w:val="both"/>
        <w:rPr>
          <w:lang w:val="en-US"/>
        </w:rPr>
      </w:pPr>
      <w:r w:rsidRPr="00432612">
        <w:rPr>
          <w:color w:val="000000"/>
          <w:lang w:val="en-US"/>
        </w:rPr>
        <w:t>There are different types of cookies:</w:t>
      </w:r>
    </w:p>
    <w:p w14:paraId="587E224E" w14:textId="77777777" w:rsidR="00A02F12" w:rsidRPr="00432612" w:rsidRDefault="00432612">
      <w:pPr>
        <w:pStyle w:val="NormalWeb"/>
        <w:numPr>
          <w:ilvl w:val="0"/>
          <w:numId w:val="13"/>
        </w:numPr>
        <w:spacing w:before="0" w:beforeAutospacing="0" w:after="0" w:afterAutospacing="0"/>
        <w:jc w:val="both"/>
        <w:textAlignment w:val="baseline"/>
        <w:rPr>
          <w:color w:val="000000"/>
          <w:lang w:val="en-US"/>
        </w:rPr>
      </w:pPr>
      <w:r w:rsidRPr="00432612">
        <w:rPr>
          <w:b/>
          <w:bCs/>
          <w:color w:val="000000"/>
          <w:lang w:val="en-US"/>
        </w:rPr>
        <w:lastRenderedPageBreak/>
        <w:t>Essential cookies</w:t>
      </w:r>
      <w:r w:rsidRPr="00432612">
        <w:rPr>
          <w:color w:val="000000"/>
          <w:lang w:val="en-US"/>
        </w:rPr>
        <w:t>, which are necessary for the site to function properly. If the User's personal computer browser is configured to refuse them, access to these services may be impaired or even impossible.</w:t>
      </w:r>
    </w:p>
    <w:p w14:paraId="79F6EA51" w14:textId="77777777" w:rsidR="00A02F12" w:rsidRPr="00432612" w:rsidRDefault="00432612">
      <w:pPr>
        <w:pStyle w:val="NormalWeb"/>
        <w:numPr>
          <w:ilvl w:val="1"/>
          <w:numId w:val="14"/>
        </w:numPr>
        <w:spacing w:before="0" w:beforeAutospacing="0" w:after="0" w:afterAutospacing="0"/>
        <w:jc w:val="both"/>
        <w:textAlignment w:val="baseline"/>
        <w:rPr>
          <w:color w:val="000000"/>
          <w:lang w:val="en-US"/>
        </w:rPr>
      </w:pPr>
      <w:r w:rsidRPr="00432612">
        <w:rPr>
          <w:color w:val="000000"/>
          <w:lang w:val="en-US"/>
        </w:rPr>
        <w:t>Session cookies: These remember your activities on a site, such as keeping you logged in to your account.</w:t>
      </w:r>
    </w:p>
    <w:p w14:paraId="1088196B" w14:textId="77777777" w:rsidR="00A02F12" w:rsidRPr="00432612" w:rsidRDefault="00432612">
      <w:pPr>
        <w:pStyle w:val="NormalWeb"/>
        <w:numPr>
          <w:ilvl w:val="1"/>
          <w:numId w:val="15"/>
        </w:numPr>
        <w:spacing w:before="0" w:beforeAutospacing="0" w:after="0" w:afterAutospacing="0"/>
        <w:jc w:val="both"/>
        <w:textAlignment w:val="baseline"/>
        <w:rPr>
          <w:color w:val="000000"/>
          <w:lang w:val="en-US"/>
        </w:rPr>
      </w:pPr>
      <w:r w:rsidRPr="00432612">
        <w:rPr>
          <w:color w:val="000000"/>
          <w:lang w:val="en-US"/>
        </w:rPr>
        <w:t>User input cookies (session-id): These track elements you enter on a site, such as responses to an online form or items in your shopping basket.</w:t>
      </w:r>
    </w:p>
    <w:p w14:paraId="5043D83D" w14:textId="77777777" w:rsidR="00A02F12" w:rsidRPr="00432612" w:rsidRDefault="00432612">
      <w:pPr>
        <w:pStyle w:val="NormalWeb"/>
        <w:numPr>
          <w:ilvl w:val="1"/>
          <w:numId w:val="16"/>
        </w:numPr>
        <w:spacing w:before="0" w:beforeAutospacing="0" w:after="0" w:afterAutospacing="0"/>
        <w:jc w:val="both"/>
        <w:textAlignment w:val="baseline"/>
        <w:rPr>
          <w:color w:val="000000"/>
          <w:lang w:val="en-US"/>
        </w:rPr>
      </w:pPr>
      <w:r w:rsidRPr="00432612">
        <w:rPr>
          <w:color w:val="000000"/>
          <w:lang w:val="en-US"/>
        </w:rPr>
        <w:t>Authentication cookies: These confirm the user's identity via their connection details.</w:t>
      </w:r>
    </w:p>
    <w:p w14:paraId="55CB891B" w14:textId="77777777" w:rsidR="00A02F12" w:rsidRPr="00432612" w:rsidRDefault="00432612">
      <w:pPr>
        <w:pStyle w:val="NormalWeb"/>
        <w:numPr>
          <w:ilvl w:val="1"/>
          <w:numId w:val="17"/>
        </w:numPr>
        <w:spacing w:before="0" w:beforeAutospacing="0" w:after="0" w:afterAutospacing="0"/>
        <w:jc w:val="both"/>
        <w:textAlignment w:val="baseline"/>
        <w:rPr>
          <w:color w:val="000000"/>
          <w:lang w:val="en-US"/>
        </w:rPr>
      </w:pPr>
      <w:r w:rsidRPr="00432612">
        <w:rPr>
          <w:color w:val="000000"/>
          <w:lang w:val="en-US"/>
        </w:rPr>
        <w:t>User-centric security cookies: These detect authentication errors, such as incorrect login credentials.</w:t>
      </w:r>
    </w:p>
    <w:p w14:paraId="7C57AEB1" w14:textId="77777777" w:rsidR="00A02F12" w:rsidRPr="00432612" w:rsidRDefault="00432612">
      <w:pPr>
        <w:pStyle w:val="NormalWeb"/>
        <w:numPr>
          <w:ilvl w:val="1"/>
          <w:numId w:val="18"/>
        </w:numPr>
        <w:spacing w:before="0" w:beforeAutospacing="0" w:after="0" w:afterAutospacing="0"/>
        <w:jc w:val="both"/>
        <w:textAlignment w:val="baseline"/>
        <w:rPr>
          <w:color w:val="000000"/>
          <w:lang w:val="en-US"/>
        </w:rPr>
      </w:pPr>
      <w:r w:rsidRPr="00432612">
        <w:rPr>
          <w:color w:val="000000"/>
          <w:lang w:val="en-US"/>
        </w:rPr>
        <w:t>Load balancing cookies: These connect information between the user's web server and your web server.</w:t>
      </w:r>
    </w:p>
    <w:p w14:paraId="4AD5ACFE" w14:textId="725208AC" w:rsidR="00A02F12" w:rsidRPr="00432612" w:rsidRDefault="00432612">
      <w:pPr>
        <w:pStyle w:val="NormalWeb"/>
        <w:spacing w:before="0" w:beforeAutospacing="0" w:after="0" w:afterAutospacing="0"/>
        <w:ind w:left="720"/>
        <w:jc w:val="both"/>
        <w:textAlignment w:val="baseline"/>
        <w:rPr>
          <w:color w:val="000000"/>
          <w:lang w:val="en-US"/>
        </w:rPr>
      </w:pPr>
      <w:r w:rsidRPr="00432612">
        <w:rPr>
          <w:color w:val="000000"/>
          <w:lang w:val="en-US"/>
        </w:rPr>
        <w:t>These cookies, which are essential to the operation of our Site, do not require the User's consent. Otherwise, the Site cannot be displayed correctly on your mobile device or computer.</w:t>
      </w:r>
    </w:p>
    <w:p w14:paraId="025A6D4F" w14:textId="77777777" w:rsidR="00FD28CB" w:rsidRPr="00432612" w:rsidRDefault="00FD28CB" w:rsidP="00FD28CB">
      <w:pPr>
        <w:pStyle w:val="NormalWeb"/>
        <w:spacing w:before="0" w:beforeAutospacing="0" w:after="0" w:afterAutospacing="0"/>
        <w:ind w:left="720"/>
        <w:jc w:val="both"/>
        <w:textAlignment w:val="baseline"/>
        <w:rPr>
          <w:color w:val="000000"/>
          <w:lang w:val="en-US"/>
        </w:rPr>
      </w:pPr>
    </w:p>
    <w:p w14:paraId="62202BCA" w14:textId="01A70212" w:rsidR="00A02F12" w:rsidRPr="00432612" w:rsidRDefault="00432612">
      <w:pPr>
        <w:pStyle w:val="NormalWeb"/>
        <w:spacing w:before="0" w:beforeAutospacing="0" w:after="0" w:afterAutospacing="0"/>
        <w:ind w:left="720"/>
        <w:jc w:val="both"/>
        <w:textAlignment w:val="baseline"/>
        <w:rPr>
          <w:color w:val="000000"/>
          <w:lang w:val="en-US"/>
        </w:rPr>
      </w:pPr>
      <w:r w:rsidRPr="00432612">
        <w:rPr>
          <w:b/>
          <w:bCs/>
          <w:color w:val="000000"/>
          <w:lang w:val="en-US"/>
        </w:rPr>
        <w:t>Non-essential cookies</w:t>
      </w:r>
      <w:r w:rsidRPr="00432612">
        <w:rPr>
          <w:color w:val="000000"/>
          <w:lang w:val="en-US"/>
        </w:rPr>
        <w:t>, which are not necessary for the Site to function properly, but which enhance the user experience.</w:t>
      </w:r>
    </w:p>
    <w:p w14:paraId="073CD827" w14:textId="77777777" w:rsidR="00A02F12" w:rsidRPr="00432612" w:rsidRDefault="00432612">
      <w:pPr>
        <w:pStyle w:val="NormalWeb"/>
        <w:numPr>
          <w:ilvl w:val="1"/>
          <w:numId w:val="19"/>
        </w:numPr>
        <w:spacing w:before="0" w:beforeAutospacing="0" w:after="0" w:afterAutospacing="0"/>
        <w:jc w:val="both"/>
        <w:textAlignment w:val="baseline"/>
        <w:rPr>
          <w:color w:val="000000"/>
          <w:lang w:val="en-US"/>
        </w:rPr>
      </w:pPr>
      <w:r w:rsidRPr="00432612">
        <w:rPr>
          <w:color w:val="000000"/>
          <w:lang w:val="en-US"/>
        </w:rPr>
        <w:t xml:space="preserve">For example, third-party tracking cookies and </w:t>
      </w:r>
      <w:proofErr w:type="spellStart"/>
      <w:r w:rsidRPr="00432612">
        <w:rPr>
          <w:color w:val="000000"/>
          <w:lang w:val="en-US"/>
        </w:rPr>
        <w:t>personalisation</w:t>
      </w:r>
      <w:proofErr w:type="spellEnd"/>
      <w:r w:rsidRPr="00432612">
        <w:rPr>
          <w:color w:val="000000"/>
          <w:lang w:val="en-US"/>
        </w:rPr>
        <w:t xml:space="preserve"> cookies fall into this category.</w:t>
      </w:r>
    </w:p>
    <w:p w14:paraId="443D0CA3" w14:textId="4FDFA591" w:rsidR="00A02F12" w:rsidRPr="00432612" w:rsidRDefault="00432612">
      <w:pPr>
        <w:pStyle w:val="NormalWeb"/>
        <w:numPr>
          <w:ilvl w:val="1"/>
          <w:numId w:val="20"/>
        </w:numPr>
        <w:spacing w:before="0" w:beforeAutospacing="0" w:after="200" w:afterAutospacing="0"/>
        <w:jc w:val="both"/>
        <w:textAlignment w:val="baseline"/>
        <w:rPr>
          <w:color w:val="000000"/>
          <w:lang w:val="en-US"/>
        </w:rPr>
      </w:pPr>
      <w:r w:rsidRPr="00432612">
        <w:rPr>
          <w:color w:val="000000"/>
          <w:lang w:val="en-US"/>
        </w:rPr>
        <w:t xml:space="preserve">These cookies also make it possible to identify the services and sections that the User has visited, and more generally his/her visiting </w:t>
      </w:r>
      <w:proofErr w:type="spellStart"/>
      <w:r w:rsidRPr="00432612">
        <w:rPr>
          <w:color w:val="000000"/>
          <w:lang w:val="en-US"/>
        </w:rPr>
        <w:t>behaviour</w:t>
      </w:r>
      <w:proofErr w:type="spellEnd"/>
      <w:r w:rsidRPr="00432612">
        <w:rPr>
          <w:color w:val="000000"/>
          <w:lang w:val="en-US"/>
        </w:rPr>
        <w:t xml:space="preserve">. This information is useful for better customizing the services, content, promotional offers and banners that appear on the Site. </w:t>
      </w:r>
    </w:p>
    <w:p w14:paraId="751A9317" w14:textId="77777777" w:rsidR="00A02F12" w:rsidRPr="00432612" w:rsidRDefault="00432612">
      <w:pPr>
        <w:pStyle w:val="Paragraphedeliste"/>
        <w:numPr>
          <w:ilvl w:val="0"/>
          <w:numId w:val="20"/>
        </w:num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432612">
        <w:rPr>
          <w:rFonts w:ascii="Times New Roman" w:eastAsia="Times New Roman" w:hAnsi="Times New Roman" w:cs="Times New Roman"/>
          <w:kern w:val="0"/>
          <w:lang w:val="en-US" w:eastAsia="fr-FR"/>
          <w14:ligatures w14:val="none"/>
        </w:rPr>
        <w:t xml:space="preserve"> A banner informs the User about the use of cookies and the purposes for which they are </w:t>
      </w:r>
      <w:proofErr w:type="gramStart"/>
      <w:r w:rsidRPr="00432612">
        <w:rPr>
          <w:rFonts w:ascii="Times New Roman" w:eastAsia="Times New Roman" w:hAnsi="Times New Roman" w:cs="Times New Roman"/>
          <w:kern w:val="0"/>
          <w:lang w:val="en-US" w:eastAsia="fr-FR"/>
          <w14:ligatures w14:val="none"/>
        </w:rPr>
        <w:t>used, and</w:t>
      </w:r>
      <w:proofErr w:type="gramEnd"/>
      <w:r w:rsidRPr="00432612">
        <w:rPr>
          <w:rFonts w:ascii="Times New Roman" w:eastAsia="Times New Roman" w:hAnsi="Times New Roman" w:cs="Times New Roman"/>
          <w:kern w:val="0"/>
          <w:lang w:val="en-US" w:eastAsia="fr-FR"/>
          <w14:ligatures w14:val="none"/>
        </w:rPr>
        <w:t xml:space="preserve"> asks for explicit consent by means of a clear affirmative action.</w:t>
      </w:r>
    </w:p>
    <w:p w14:paraId="1789DD4F" w14:textId="77777777" w:rsidR="00A02F12" w:rsidRPr="00432612" w:rsidRDefault="00432612">
      <w:pPr>
        <w:pStyle w:val="Paragraphedeliste"/>
        <w:numPr>
          <w:ilvl w:val="0"/>
          <w:numId w:val="20"/>
        </w:num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432612">
        <w:rPr>
          <w:rFonts w:ascii="Times New Roman" w:eastAsia="Times New Roman" w:hAnsi="Times New Roman" w:cs="Times New Roman"/>
          <w:kern w:val="0"/>
          <w:lang w:val="en-US" w:eastAsia="fr-FR"/>
          <w14:ligatures w14:val="none"/>
        </w:rPr>
        <w:t>Users can manage the cookies used on the site by configuring their browser.</w:t>
      </w:r>
    </w:p>
    <w:p w14:paraId="1EFBCE3B" w14:textId="77777777" w:rsidR="00A02F12" w:rsidRPr="00432612" w:rsidRDefault="00432612">
      <w:pPr>
        <w:pStyle w:val="NormalWeb"/>
        <w:numPr>
          <w:ilvl w:val="0"/>
          <w:numId w:val="20"/>
        </w:numPr>
        <w:spacing w:before="0" w:beforeAutospacing="0" w:after="200" w:afterAutospacing="0"/>
        <w:jc w:val="both"/>
        <w:rPr>
          <w:lang w:val="en-US"/>
        </w:rPr>
      </w:pPr>
      <w:r w:rsidRPr="00432612">
        <w:rPr>
          <w:color w:val="000000"/>
          <w:lang w:val="en-US"/>
        </w:rPr>
        <w:t>The User has several options for deleting cookies</w:t>
      </w:r>
      <w:r w:rsidR="0013248E" w:rsidRPr="00432612">
        <w:rPr>
          <w:color w:val="000000"/>
          <w:lang w:val="en-US"/>
        </w:rPr>
        <w:t xml:space="preserve">: </w:t>
      </w:r>
      <w:r w:rsidRPr="00432612">
        <w:rPr>
          <w:color w:val="000000"/>
          <w:lang w:val="en-US"/>
        </w:rPr>
        <w:t>the User may, if they wish, choose to accept all cookies, or reject them systematically, or choose which cookies the User accepts depending on the sender. The User may also configure his/her browser to accept or reject cookies on a case-by-case basis prior to their installation. The User may also regularly delete cookies from their terminal via their browser. The User must configure all the browsers on their various terminals (tablets, smartphones, computers, etc.).</w:t>
      </w:r>
    </w:p>
    <w:p w14:paraId="3D237F8E" w14:textId="77777777" w:rsidR="00A02F12" w:rsidRPr="00432612" w:rsidRDefault="00432612">
      <w:pPr>
        <w:pStyle w:val="NormalWeb"/>
        <w:numPr>
          <w:ilvl w:val="0"/>
          <w:numId w:val="20"/>
        </w:numPr>
        <w:spacing w:before="0" w:beforeAutospacing="0" w:after="200" w:afterAutospacing="0"/>
        <w:jc w:val="both"/>
        <w:rPr>
          <w:lang w:val="en-US"/>
        </w:rPr>
      </w:pPr>
      <w:r w:rsidRPr="00432612">
        <w:rPr>
          <w:color w:val="000000"/>
          <w:lang w:val="en-US"/>
        </w:rPr>
        <w:t>Each browser has a different configuration for managing cookies and the User's choices. This is described in the browser's help menu, which will enable Users to find out how to modify their cookie preferences.</w:t>
      </w:r>
    </w:p>
    <w:p w14:paraId="15E1476D" w14:textId="77777777" w:rsidR="00A02F12" w:rsidRPr="00432612" w:rsidRDefault="00432612">
      <w:pPr>
        <w:pStyle w:val="NormalWeb"/>
        <w:numPr>
          <w:ilvl w:val="0"/>
          <w:numId w:val="20"/>
        </w:numPr>
        <w:spacing w:before="0" w:beforeAutospacing="0" w:after="200" w:afterAutospacing="0"/>
        <w:jc w:val="both"/>
        <w:rPr>
          <w:lang w:val="en-US"/>
        </w:rPr>
      </w:pPr>
      <w:r w:rsidRPr="00432612">
        <w:rPr>
          <w:color w:val="000000"/>
          <w:lang w:val="en-US"/>
        </w:rPr>
        <w:t xml:space="preserve">However, if you set your browser to refuse cookies, certain functions, pages and areas of the Site will not be accessible, for which the </w:t>
      </w:r>
      <w:r w:rsidR="0013248E" w:rsidRPr="00432612">
        <w:rPr>
          <w:color w:val="000000"/>
          <w:lang w:val="en-US"/>
        </w:rPr>
        <w:t xml:space="preserve">Data Controller cannot be held </w:t>
      </w:r>
      <w:r w:rsidRPr="00432612">
        <w:rPr>
          <w:color w:val="000000"/>
          <w:lang w:val="en-US"/>
        </w:rPr>
        <w:t>responsible.</w:t>
      </w:r>
    </w:p>
    <w:p w14:paraId="7E7DD618" w14:textId="77777777" w:rsidR="00A02F12" w:rsidRPr="00432612" w:rsidRDefault="00432612">
      <w:pPr>
        <w:pStyle w:val="NormalWeb"/>
        <w:numPr>
          <w:ilvl w:val="0"/>
          <w:numId w:val="20"/>
        </w:numPr>
        <w:spacing w:before="0" w:beforeAutospacing="0" w:after="200" w:afterAutospacing="0"/>
        <w:jc w:val="both"/>
        <w:rPr>
          <w:lang w:val="en-US"/>
        </w:rPr>
      </w:pPr>
      <w:r w:rsidRPr="00432612">
        <w:rPr>
          <w:color w:val="000000"/>
          <w:lang w:val="en-US"/>
        </w:rPr>
        <w:t xml:space="preserve">The </w:t>
      </w:r>
      <w:r w:rsidR="0013248E" w:rsidRPr="00432612">
        <w:rPr>
          <w:color w:val="000000"/>
          <w:lang w:val="en-US"/>
        </w:rPr>
        <w:t xml:space="preserve">data controller </w:t>
      </w:r>
      <w:r w:rsidRPr="00432612">
        <w:rPr>
          <w:color w:val="000000"/>
          <w:lang w:val="en-US"/>
        </w:rPr>
        <w:t>also draws the User's attention to the fact that, when the User objects to the installation or use of a cookie, a refusal cookie is installed on his/her terminal equipment. If the User deletes this refusal cookie, it will no longer be possible to identify him/herself as having refused the use of cookies. Similarly, when the User consents to the installation of cookies, a consent cookie is installed. Consent or refusal cookies must remain on the User's terminal equipment.</w:t>
      </w:r>
    </w:p>
    <w:p w14:paraId="3C8B4B15" w14:textId="77777777" w:rsidR="00A02F12" w:rsidRPr="00432612"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432612">
        <w:rPr>
          <w:rFonts w:ascii="Times New Roman" w:eastAsia="Times New Roman" w:hAnsi="Times New Roman" w:cs="Times New Roman"/>
          <w:kern w:val="0"/>
          <w:lang w:val="en-US" w:eastAsia="fr-FR"/>
          <w14:ligatures w14:val="none"/>
        </w:rPr>
        <w:lastRenderedPageBreak/>
        <w:t xml:space="preserve">Cookies are kept on the User's computer for a maximum of </w:t>
      </w:r>
      <w:r w:rsidR="0013248E" w:rsidRPr="00432612">
        <w:rPr>
          <w:rFonts w:ascii="Times New Roman" w:eastAsia="Times New Roman" w:hAnsi="Times New Roman" w:cs="Times New Roman"/>
          <w:kern w:val="0"/>
          <w:lang w:val="en-US" w:eastAsia="fr-FR"/>
          <w14:ligatures w14:val="none"/>
        </w:rPr>
        <w:t xml:space="preserve">thirteen </w:t>
      </w:r>
      <w:r w:rsidRPr="00432612">
        <w:rPr>
          <w:rFonts w:ascii="Times New Roman" w:eastAsia="Times New Roman" w:hAnsi="Times New Roman" w:cs="Times New Roman"/>
          <w:kern w:val="0"/>
          <w:lang w:val="en-US" w:eastAsia="fr-FR"/>
          <w14:ligatures w14:val="none"/>
        </w:rPr>
        <w:t>(</w:t>
      </w:r>
      <w:r w:rsidR="0013248E" w:rsidRPr="00432612">
        <w:rPr>
          <w:rFonts w:ascii="Times New Roman" w:eastAsia="Times New Roman" w:hAnsi="Times New Roman" w:cs="Times New Roman"/>
          <w:kern w:val="0"/>
          <w:lang w:val="en-US" w:eastAsia="fr-FR"/>
          <w14:ligatures w14:val="none"/>
        </w:rPr>
        <w:t xml:space="preserve">13) </w:t>
      </w:r>
      <w:r w:rsidRPr="00432612">
        <w:rPr>
          <w:rFonts w:ascii="Times New Roman" w:eastAsia="Times New Roman" w:hAnsi="Times New Roman" w:cs="Times New Roman"/>
          <w:kern w:val="0"/>
          <w:lang w:val="en-US" w:eastAsia="fr-FR"/>
          <w14:ligatures w14:val="none"/>
        </w:rPr>
        <w:t>months from the time they are placed.</w:t>
      </w:r>
    </w:p>
    <w:p w14:paraId="46CC41EA" w14:textId="77777777" w:rsidR="00A02F12" w:rsidRPr="00432612"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432612">
        <w:rPr>
          <w:rFonts w:ascii="Times New Roman" w:eastAsia="Times New Roman" w:hAnsi="Times New Roman" w:cs="Times New Roman"/>
          <w:kern w:val="0"/>
          <w:lang w:val="en-US" w:eastAsia="fr-FR"/>
          <w14:ligatures w14:val="none"/>
        </w:rPr>
        <w:t xml:space="preserve">At the end of this period, the User's consent will again be sought </w:t>
      </w:r>
      <w:r w:rsidR="00FA28A9" w:rsidRPr="00432612">
        <w:rPr>
          <w:rFonts w:ascii="Times New Roman" w:eastAsia="Times New Roman" w:hAnsi="Times New Roman" w:cs="Times New Roman"/>
          <w:kern w:val="0"/>
          <w:lang w:val="en-US" w:eastAsia="fr-FR"/>
          <w14:ligatures w14:val="none"/>
        </w:rPr>
        <w:t>(except in the case of essential cookies, which do not require consent)</w:t>
      </w:r>
      <w:r w:rsidRPr="00432612">
        <w:rPr>
          <w:rFonts w:ascii="Times New Roman" w:eastAsia="Times New Roman" w:hAnsi="Times New Roman" w:cs="Times New Roman"/>
          <w:kern w:val="0"/>
          <w:lang w:val="en-US" w:eastAsia="fr-FR"/>
          <w14:ligatures w14:val="none"/>
        </w:rPr>
        <w:t>.</w:t>
      </w:r>
    </w:p>
    <w:p w14:paraId="25098D52" w14:textId="77777777" w:rsidR="00A02F12" w:rsidRPr="00A208B7" w:rsidRDefault="00432612">
      <w:pPr>
        <w:pStyle w:val="NormalWeb"/>
        <w:spacing w:before="0" w:beforeAutospacing="0" w:after="200" w:afterAutospacing="0"/>
        <w:jc w:val="both"/>
        <w:rPr>
          <w:lang w:val="en-US"/>
        </w:rPr>
      </w:pPr>
      <w:r w:rsidRPr="00432612">
        <w:rPr>
          <w:color w:val="000000"/>
          <w:lang w:val="en-US"/>
        </w:rPr>
        <w:t>The data collected via cookies is transmitted and stored by the Data Controller or a partner company appointed by the latter.</w:t>
      </w:r>
    </w:p>
    <w:p w14:paraId="7A7F380F"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The Google Analytics service is used to count Users and identify how they use the site. These cookies are deposited and read on the user's terminal equipment as soon as the user accesses a website using the "Google Analytics" service.</w:t>
      </w:r>
    </w:p>
    <w:p w14:paraId="7D969D45"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Data may therefore be processed in a country outside the European Union.</w:t>
      </w:r>
    </w:p>
    <w:p w14:paraId="161C49CB"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Google Inc. is a member of the Safe Harbor and therefore ensures an adequate level of protection for personal data as required by Article 45 of the Regulation of 27 April 2016 (Decision 2000/520/EC of 26-7-2000).</w:t>
      </w:r>
    </w:p>
    <w:p w14:paraId="5647AF9C"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The User can obtain more information on the Google Analytics service by visiting the </w:t>
      </w:r>
      <w:hyperlink r:id="rId9" w:history="1">
        <w:r w:rsidRPr="00A208B7">
          <w:rPr>
            <w:rStyle w:val="Lienhypertexte"/>
            <w:rFonts w:ascii="Times New Roman" w:eastAsia="Times New Roman" w:hAnsi="Times New Roman" w:cs="Times New Roman"/>
            <w:color w:val="4491E9"/>
            <w:kern w:val="0"/>
            <w:lang w:val="en-US" w:eastAsia="fr-FR"/>
            <w14:ligatures w14:val="none"/>
          </w:rPr>
          <w:t>http://www.google.com/analytics/learn/privacy.html</w:t>
        </w:r>
      </w:hyperlink>
      <w:r w:rsidRPr="00A208B7">
        <w:rPr>
          <w:rFonts w:ascii="Times New Roman" w:eastAsia="Times New Roman" w:hAnsi="Times New Roman" w:cs="Times New Roman"/>
          <w:kern w:val="0"/>
          <w:lang w:val="en-US" w:eastAsia="fr-FR"/>
          <w14:ligatures w14:val="none"/>
        </w:rPr>
        <w:t xml:space="preserve"> page.</w:t>
      </w:r>
    </w:p>
    <w:p w14:paraId="1728DCB9" w14:textId="77777777" w:rsidR="004A50EB" w:rsidRPr="00A208B7" w:rsidRDefault="004A50EB" w:rsidP="004A50EB">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w:t>
      </w:r>
    </w:p>
    <w:p w14:paraId="15A87203"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3- </w:t>
      </w:r>
      <w:r w:rsidR="004A50EB" w:rsidRPr="00A208B7">
        <w:rPr>
          <w:rFonts w:ascii="Times New Roman" w:eastAsia="Times New Roman" w:hAnsi="Times New Roman" w:cs="Times New Roman"/>
          <w:b/>
          <w:bCs/>
          <w:kern w:val="0"/>
          <w:lang w:val="en-US" w:eastAsia="fr-FR"/>
          <w14:ligatures w14:val="none"/>
        </w:rPr>
        <w:t>RECIPIENTS OF THE DATA COLLECTED</w:t>
      </w:r>
    </w:p>
    <w:p w14:paraId="7A2A9788" w14:textId="16608B6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RECOMMERCE SOLUTIONS is responsible for processing your data (</w:t>
      </w:r>
      <w:r>
        <w:rPr>
          <w:rFonts w:ascii="Times New Roman" w:eastAsia="Times New Roman" w:hAnsi="Times New Roman" w:cs="Times New Roman"/>
          <w:kern w:val="0"/>
          <w:lang w:val="en-US" w:eastAsia="fr-FR"/>
          <w14:ligatures w14:val="none"/>
        </w:rPr>
        <w:t xml:space="preserve">Phone </w:t>
      </w:r>
      <w:proofErr w:type="gramStart"/>
      <w:r>
        <w:rPr>
          <w:rFonts w:ascii="Times New Roman" w:eastAsia="Times New Roman" w:hAnsi="Times New Roman" w:cs="Times New Roman"/>
          <w:kern w:val="0"/>
          <w:lang w:val="en-US" w:eastAsia="fr-FR"/>
          <w14:ligatures w14:val="none"/>
        </w:rPr>
        <w:t xml:space="preserve">number </w:t>
      </w:r>
      <w:r w:rsidRPr="00A208B7">
        <w:rPr>
          <w:rFonts w:ascii="Times New Roman" w:eastAsia="Times New Roman" w:hAnsi="Times New Roman" w:cs="Times New Roman"/>
          <w:kern w:val="0"/>
          <w:lang w:val="en-US" w:eastAsia="fr-FR"/>
          <w14:ligatures w14:val="none"/>
        </w:rPr>
        <w:t>:</w:t>
      </w:r>
      <w:proofErr w:type="gramEnd"/>
      <w:r w:rsidRPr="00A208B7">
        <w:rPr>
          <w:rFonts w:ascii="Times New Roman" w:eastAsia="Times New Roman" w:hAnsi="Times New Roman" w:cs="Times New Roman"/>
          <w:kern w:val="0"/>
          <w:lang w:val="en-US" w:eastAsia="fr-FR"/>
          <w14:ligatures w14:val="none"/>
        </w:rPr>
        <w:t xml:space="preserve"> +33 (0) 1 57 21 71 52, 54 avenue </w:t>
      </w:r>
      <w:proofErr w:type="spellStart"/>
      <w:r w:rsidRPr="00A208B7">
        <w:rPr>
          <w:rFonts w:ascii="Times New Roman" w:eastAsia="Times New Roman" w:hAnsi="Times New Roman" w:cs="Times New Roman"/>
          <w:kern w:val="0"/>
          <w:lang w:val="en-US" w:eastAsia="fr-FR"/>
          <w14:ligatures w14:val="none"/>
        </w:rPr>
        <w:t>Lénine</w:t>
      </w:r>
      <w:proofErr w:type="spellEnd"/>
      <w:r w:rsidRPr="00A208B7">
        <w:rPr>
          <w:rFonts w:ascii="Times New Roman" w:eastAsia="Times New Roman" w:hAnsi="Times New Roman" w:cs="Times New Roman"/>
          <w:kern w:val="0"/>
          <w:lang w:val="en-US" w:eastAsia="fr-FR"/>
          <w14:ligatures w14:val="none"/>
        </w:rPr>
        <w:t xml:space="preserve"> 94250 Gentilly)</w:t>
      </w:r>
    </w:p>
    <w:p w14:paraId="4F043052" w14:textId="77777777" w:rsidR="00A02F12" w:rsidRPr="00A208B7" w:rsidRDefault="00432612">
      <w:pPr>
        <w:pStyle w:val="NormalWeb"/>
        <w:spacing w:before="0" w:beforeAutospacing="0" w:after="200" w:afterAutospacing="0"/>
        <w:jc w:val="both"/>
        <w:rPr>
          <w:color w:val="000000"/>
          <w:lang w:val="en-US"/>
        </w:rPr>
      </w:pPr>
      <w:r w:rsidRPr="00A208B7">
        <w:rPr>
          <w:color w:val="000000"/>
          <w:lang w:val="en-US"/>
        </w:rPr>
        <w:t>The data collected is processed electronically and is intended for use by Recommerce Solutions (its employees in charge of Site management, support management, sales and marketing management and legal management) and by companies in the Recommerce Solutions Group, where applicable. It is also transmitted to partner companies or sub-contractors appointed by Recommerce Solutions or its subsidiaries.</w:t>
      </w:r>
    </w:p>
    <w:p w14:paraId="6EBE93A0" w14:textId="77777777" w:rsidR="00A02F12" w:rsidRPr="00A208B7" w:rsidRDefault="00432612">
      <w:pPr>
        <w:shd w:val="clear" w:color="auto" w:fill="FFFFFF"/>
        <w:spacing w:after="0" w:line="240" w:lineRule="auto"/>
        <w:rPr>
          <w:rFonts w:ascii="Times New Roman" w:eastAsia="Times New Roman" w:hAnsi="Times New Roman" w:cs="Times New Roman"/>
          <w:color w:val="000000"/>
          <w:kern w:val="0"/>
          <w:lang w:val="en-US" w:eastAsia="fr-FR"/>
          <w14:ligatures w14:val="none"/>
        </w:rPr>
      </w:pPr>
      <w:r w:rsidRPr="00A208B7">
        <w:rPr>
          <w:rFonts w:ascii="Times New Roman" w:eastAsia="Times New Roman" w:hAnsi="Times New Roman" w:cs="Times New Roman"/>
          <w:color w:val="000000"/>
          <w:kern w:val="0"/>
          <w:lang w:val="en-US" w:eastAsia="fr-FR"/>
          <w14:ligatures w14:val="none"/>
        </w:rPr>
        <w:t>Recommerce Solutions uses several categories of sub-contractors:</w:t>
      </w:r>
    </w:p>
    <w:p w14:paraId="2032592A" w14:textId="77777777" w:rsidR="00A02F12" w:rsidRPr="00A208B7" w:rsidRDefault="00432612">
      <w:pPr>
        <w:numPr>
          <w:ilvl w:val="0"/>
          <w:numId w:val="22"/>
        </w:numPr>
        <w:shd w:val="clear" w:color="auto" w:fill="FFFFFF"/>
        <w:spacing w:after="0" w:line="240" w:lineRule="auto"/>
        <w:rPr>
          <w:rFonts w:ascii="Times New Roman" w:eastAsia="Times New Roman" w:hAnsi="Times New Roman" w:cs="Times New Roman"/>
          <w:color w:val="000000"/>
          <w:kern w:val="0"/>
          <w:lang w:val="en-US" w:eastAsia="fr-FR"/>
          <w14:ligatures w14:val="none"/>
        </w:rPr>
      </w:pPr>
      <w:r w:rsidRPr="00A208B7">
        <w:rPr>
          <w:rFonts w:ascii="Times New Roman" w:eastAsia="Times New Roman" w:hAnsi="Times New Roman" w:cs="Times New Roman"/>
          <w:color w:val="000000"/>
          <w:kern w:val="0"/>
          <w:lang w:val="en-US" w:eastAsia="fr-FR"/>
          <w14:ligatures w14:val="none"/>
        </w:rPr>
        <w:t>technical subcontractors (hosting, IT supervision, etc.)</w:t>
      </w:r>
    </w:p>
    <w:p w14:paraId="4693536F" w14:textId="77777777" w:rsidR="00A02F12" w:rsidRDefault="00432612">
      <w:pPr>
        <w:numPr>
          <w:ilvl w:val="0"/>
          <w:numId w:val="22"/>
        </w:numPr>
        <w:shd w:val="clear" w:color="auto" w:fill="FFFFFF"/>
        <w:spacing w:after="0" w:line="240" w:lineRule="auto"/>
        <w:rPr>
          <w:rFonts w:ascii="Times New Roman" w:eastAsia="Times New Roman" w:hAnsi="Times New Roman" w:cs="Times New Roman"/>
          <w:color w:val="000000"/>
          <w:kern w:val="0"/>
          <w:lang w:eastAsia="fr-FR"/>
          <w14:ligatures w14:val="none"/>
        </w:rPr>
      </w:pPr>
      <w:proofErr w:type="spellStart"/>
      <w:proofErr w:type="gramStart"/>
      <w:r w:rsidRPr="008A0851">
        <w:rPr>
          <w:rFonts w:ascii="Times New Roman" w:eastAsia="Times New Roman" w:hAnsi="Times New Roman" w:cs="Times New Roman"/>
          <w:color w:val="000000"/>
          <w:kern w:val="0"/>
          <w:lang w:eastAsia="fr-FR"/>
          <w14:ligatures w14:val="none"/>
        </w:rPr>
        <w:t>logistics</w:t>
      </w:r>
      <w:proofErr w:type="spellEnd"/>
      <w:proofErr w:type="gramEnd"/>
      <w:r w:rsidRPr="008A0851">
        <w:rPr>
          <w:rFonts w:ascii="Times New Roman" w:eastAsia="Times New Roman" w:hAnsi="Times New Roman" w:cs="Times New Roman"/>
          <w:color w:val="000000"/>
          <w:kern w:val="0"/>
          <w:lang w:eastAsia="fr-FR"/>
          <w14:ligatures w14:val="none"/>
        </w:rPr>
        <w:t xml:space="preserve"> </w:t>
      </w:r>
      <w:proofErr w:type="spellStart"/>
      <w:r w:rsidRPr="008A0851">
        <w:rPr>
          <w:rFonts w:ascii="Times New Roman" w:eastAsia="Times New Roman" w:hAnsi="Times New Roman" w:cs="Times New Roman"/>
          <w:color w:val="000000"/>
          <w:kern w:val="0"/>
          <w:lang w:eastAsia="fr-FR"/>
          <w14:ligatures w14:val="none"/>
        </w:rPr>
        <w:t>sub-contractors</w:t>
      </w:r>
      <w:proofErr w:type="spellEnd"/>
      <w:r w:rsidRPr="008A0851">
        <w:rPr>
          <w:rFonts w:ascii="Times New Roman" w:eastAsia="Times New Roman" w:hAnsi="Times New Roman" w:cs="Times New Roman"/>
          <w:color w:val="000000"/>
          <w:kern w:val="0"/>
          <w:lang w:eastAsia="fr-FR"/>
          <w14:ligatures w14:val="none"/>
        </w:rPr>
        <w:t xml:space="preserve"> (</w:t>
      </w:r>
      <w:proofErr w:type="spellStart"/>
      <w:r w:rsidRPr="008A0851">
        <w:rPr>
          <w:rFonts w:ascii="Times New Roman" w:eastAsia="Times New Roman" w:hAnsi="Times New Roman" w:cs="Times New Roman"/>
          <w:color w:val="000000"/>
          <w:kern w:val="0"/>
          <w:lang w:eastAsia="fr-FR"/>
          <w14:ligatures w14:val="none"/>
        </w:rPr>
        <w:t>order</w:t>
      </w:r>
      <w:proofErr w:type="spellEnd"/>
      <w:r w:rsidRPr="008A0851">
        <w:rPr>
          <w:rFonts w:ascii="Times New Roman" w:eastAsia="Times New Roman" w:hAnsi="Times New Roman" w:cs="Times New Roman"/>
          <w:color w:val="000000"/>
          <w:kern w:val="0"/>
          <w:lang w:eastAsia="fr-FR"/>
          <w14:ligatures w14:val="none"/>
        </w:rPr>
        <w:t xml:space="preserve"> </w:t>
      </w:r>
      <w:proofErr w:type="spellStart"/>
      <w:r w:rsidRPr="008A0851">
        <w:rPr>
          <w:rFonts w:ascii="Times New Roman" w:eastAsia="Times New Roman" w:hAnsi="Times New Roman" w:cs="Times New Roman"/>
          <w:color w:val="000000"/>
          <w:kern w:val="0"/>
          <w:lang w:eastAsia="fr-FR"/>
          <w14:ligatures w14:val="none"/>
        </w:rPr>
        <w:t>preparation</w:t>
      </w:r>
      <w:proofErr w:type="spellEnd"/>
      <w:r w:rsidRPr="008A0851">
        <w:rPr>
          <w:rFonts w:ascii="Times New Roman" w:eastAsia="Times New Roman" w:hAnsi="Times New Roman" w:cs="Times New Roman"/>
          <w:color w:val="000000"/>
          <w:kern w:val="0"/>
          <w:lang w:eastAsia="fr-FR"/>
          <w14:ligatures w14:val="none"/>
        </w:rPr>
        <w:t>, transport, etc.)</w:t>
      </w:r>
    </w:p>
    <w:p w14:paraId="1CF4A57D" w14:textId="77777777" w:rsidR="00A02F12" w:rsidRDefault="00432612">
      <w:pPr>
        <w:numPr>
          <w:ilvl w:val="0"/>
          <w:numId w:val="22"/>
        </w:numPr>
        <w:shd w:val="clear" w:color="auto" w:fill="FFFFFF"/>
        <w:spacing w:after="0" w:line="240" w:lineRule="auto"/>
        <w:rPr>
          <w:rFonts w:ascii="Times New Roman" w:eastAsia="Times New Roman" w:hAnsi="Times New Roman" w:cs="Times New Roman"/>
          <w:color w:val="000000"/>
          <w:kern w:val="0"/>
          <w:lang w:eastAsia="fr-FR"/>
          <w14:ligatures w14:val="none"/>
        </w:rPr>
      </w:pPr>
      <w:proofErr w:type="spellStart"/>
      <w:proofErr w:type="gramStart"/>
      <w:r w:rsidRPr="008A0851">
        <w:rPr>
          <w:rFonts w:ascii="Times New Roman" w:eastAsia="Times New Roman" w:hAnsi="Times New Roman" w:cs="Times New Roman"/>
          <w:color w:val="000000"/>
          <w:kern w:val="0"/>
          <w:lang w:eastAsia="fr-FR"/>
          <w14:ligatures w14:val="none"/>
        </w:rPr>
        <w:t>payment</w:t>
      </w:r>
      <w:proofErr w:type="spellEnd"/>
      <w:proofErr w:type="gramEnd"/>
      <w:r w:rsidRPr="008A0851">
        <w:rPr>
          <w:rFonts w:ascii="Times New Roman" w:eastAsia="Times New Roman" w:hAnsi="Times New Roman" w:cs="Times New Roman"/>
          <w:color w:val="000000"/>
          <w:kern w:val="0"/>
          <w:lang w:eastAsia="fr-FR"/>
          <w14:ligatures w14:val="none"/>
        </w:rPr>
        <w:t xml:space="preserve"> </w:t>
      </w:r>
      <w:proofErr w:type="spellStart"/>
      <w:r w:rsidRPr="008A0851">
        <w:rPr>
          <w:rFonts w:ascii="Times New Roman" w:eastAsia="Times New Roman" w:hAnsi="Times New Roman" w:cs="Times New Roman"/>
          <w:color w:val="000000"/>
          <w:kern w:val="0"/>
          <w:lang w:eastAsia="fr-FR"/>
          <w14:ligatures w14:val="none"/>
        </w:rPr>
        <w:t>subcontractors</w:t>
      </w:r>
      <w:proofErr w:type="spellEnd"/>
      <w:r w:rsidRPr="008A0851">
        <w:rPr>
          <w:rFonts w:ascii="Times New Roman" w:eastAsia="Times New Roman" w:hAnsi="Times New Roman" w:cs="Times New Roman"/>
          <w:color w:val="000000"/>
          <w:kern w:val="0"/>
          <w:lang w:eastAsia="fr-FR"/>
          <w14:ligatures w14:val="none"/>
        </w:rPr>
        <w:t xml:space="preserve"> </w:t>
      </w:r>
      <w:r w:rsidR="00A30FC7" w:rsidRPr="008A0851">
        <w:rPr>
          <w:rFonts w:ascii="Times New Roman" w:eastAsia="Times New Roman" w:hAnsi="Times New Roman" w:cs="Times New Roman"/>
          <w:color w:val="000000"/>
          <w:kern w:val="0"/>
          <w:lang w:eastAsia="fr-FR"/>
          <w14:ligatures w14:val="none"/>
        </w:rPr>
        <w:t>(</w:t>
      </w:r>
      <w:proofErr w:type="spellStart"/>
      <w:r w:rsidR="00A30FC7" w:rsidRPr="008A0851">
        <w:rPr>
          <w:rFonts w:ascii="Times New Roman" w:eastAsia="Times New Roman" w:hAnsi="Times New Roman" w:cs="Times New Roman"/>
          <w:color w:val="000000"/>
          <w:kern w:val="0"/>
          <w:lang w:eastAsia="fr-FR"/>
          <w14:ligatures w14:val="none"/>
        </w:rPr>
        <w:t>fraud</w:t>
      </w:r>
      <w:proofErr w:type="spellEnd"/>
      <w:r w:rsidR="00A30FC7" w:rsidRPr="008A0851">
        <w:rPr>
          <w:rFonts w:ascii="Times New Roman" w:eastAsia="Times New Roman" w:hAnsi="Times New Roman" w:cs="Times New Roman"/>
          <w:color w:val="000000"/>
          <w:kern w:val="0"/>
          <w:lang w:eastAsia="fr-FR"/>
          <w14:ligatures w14:val="none"/>
        </w:rPr>
        <w:t xml:space="preserve"> </w:t>
      </w:r>
      <w:proofErr w:type="spellStart"/>
      <w:r w:rsidR="00A30FC7" w:rsidRPr="008A0851">
        <w:rPr>
          <w:rFonts w:ascii="Times New Roman" w:eastAsia="Times New Roman" w:hAnsi="Times New Roman" w:cs="Times New Roman"/>
          <w:color w:val="000000"/>
          <w:kern w:val="0"/>
          <w:lang w:eastAsia="fr-FR"/>
          <w14:ligatures w14:val="none"/>
        </w:rPr>
        <w:t>prevention</w:t>
      </w:r>
      <w:proofErr w:type="spellEnd"/>
      <w:r w:rsidR="00A30FC7" w:rsidRPr="008A0851">
        <w:rPr>
          <w:rFonts w:ascii="Times New Roman" w:eastAsia="Times New Roman" w:hAnsi="Times New Roman" w:cs="Times New Roman"/>
          <w:color w:val="000000"/>
          <w:kern w:val="0"/>
          <w:lang w:eastAsia="fr-FR"/>
          <w14:ligatures w14:val="none"/>
        </w:rPr>
        <w:t xml:space="preserve">, </w:t>
      </w:r>
      <w:proofErr w:type="spellStart"/>
      <w:r w:rsidR="00A30FC7" w:rsidRPr="008A0851">
        <w:rPr>
          <w:rFonts w:ascii="Times New Roman" w:eastAsia="Times New Roman" w:hAnsi="Times New Roman" w:cs="Times New Roman"/>
          <w:color w:val="000000"/>
          <w:kern w:val="0"/>
          <w:lang w:eastAsia="fr-FR"/>
          <w14:ligatures w14:val="none"/>
        </w:rPr>
        <w:t>payment</w:t>
      </w:r>
      <w:proofErr w:type="spellEnd"/>
      <w:r w:rsidR="00A30FC7" w:rsidRPr="008A0851">
        <w:rPr>
          <w:rFonts w:ascii="Times New Roman" w:eastAsia="Times New Roman" w:hAnsi="Times New Roman" w:cs="Times New Roman"/>
          <w:color w:val="000000"/>
          <w:kern w:val="0"/>
          <w:lang w:eastAsia="fr-FR"/>
          <w14:ligatures w14:val="none"/>
        </w:rPr>
        <w:t xml:space="preserve"> management)</w:t>
      </w:r>
    </w:p>
    <w:p w14:paraId="707D6FEB" w14:textId="77777777" w:rsidR="00A02F12" w:rsidRPr="00A208B7" w:rsidRDefault="00432612">
      <w:pPr>
        <w:numPr>
          <w:ilvl w:val="0"/>
          <w:numId w:val="22"/>
        </w:numPr>
        <w:shd w:val="clear" w:color="auto" w:fill="FFFFFF"/>
        <w:spacing w:after="0" w:line="240" w:lineRule="auto"/>
        <w:rPr>
          <w:rFonts w:ascii="Times New Roman" w:eastAsia="Times New Roman" w:hAnsi="Times New Roman" w:cs="Times New Roman"/>
          <w:color w:val="000000"/>
          <w:kern w:val="0"/>
          <w:lang w:val="en-US" w:eastAsia="fr-FR"/>
          <w14:ligatures w14:val="none"/>
        </w:rPr>
      </w:pPr>
      <w:r w:rsidRPr="00A208B7">
        <w:rPr>
          <w:rFonts w:ascii="Times New Roman" w:eastAsia="Times New Roman" w:hAnsi="Times New Roman" w:cs="Times New Roman"/>
          <w:color w:val="000000"/>
          <w:kern w:val="0"/>
          <w:lang w:val="en-US" w:eastAsia="fr-FR"/>
          <w14:ligatures w14:val="none"/>
        </w:rPr>
        <w:t xml:space="preserve">subcontractors in charge of customer relations </w:t>
      </w:r>
      <w:r w:rsidR="00D826BF" w:rsidRPr="00A208B7">
        <w:rPr>
          <w:rFonts w:ascii="Times New Roman" w:eastAsia="Times New Roman" w:hAnsi="Times New Roman" w:cs="Times New Roman"/>
          <w:color w:val="000000"/>
          <w:kern w:val="0"/>
          <w:lang w:val="en-US" w:eastAsia="fr-FR"/>
          <w14:ligatures w14:val="none"/>
        </w:rPr>
        <w:t>(telephone service)</w:t>
      </w:r>
    </w:p>
    <w:p w14:paraId="173B7D77" w14:textId="77777777" w:rsidR="00A02F12" w:rsidRPr="00A208B7" w:rsidRDefault="00432612">
      <w:pPr>
        <w:numPr>
          <w:ilvl w:val="0"/>
          <w:numId w:val="22"/>
        </w:numPr>
        <w:shd w:val="clear" w:color="auto" w:fill="FFFFFF"/>
        <w:spacing w:after="0" w:line="240" w:lineRule="auto"/>
        <w:rPr>
          <w:rFonts w:ascii="Times New Roman" w:eastAsia="Times New Roman" w:hAnsi="Times New Roman" w:cs="Times New Roman"/>
          <w:color w:val="000000"/>
          <w:kern w:val="0"/>
          <w:lang w:val="en-US" w:eastAsia="fr-FR"/>
          <w14:ligatures w14:val="none"/>
        </w:rPr>
      </w:pPr>
      <w:r w:rsidRPr="00A208B7">
        <w:rPr>
          <w:rFonts w:ascii="Times New Roman" w:eastAsia="Times New Roman" w:hAnsi="Times New Roman" w:cs="Times New Roman"/>
          <w:color w:val="000000"/>
          <w:kern w:val="0"/>
          <w:lang w:val="en-US" w:eastAsia="fr-FR"/>
          <w14:ligatures w14:val="none"/>
        </w:rPr>
        <w:t>subcontractors in charge of after-sales service (repair stations, management of product returns, etc.)</w:t>
      </w:r>
    </w:p>
    <w:p w14:paraId="6048F1B4" w14:textId="77777777" w:rsidR="00A02F12" w:rsidRDefault="00432612">
      <w:pPr>
        <w:numPr>
          <w:ilvl w:val="0"/>
          <w:numId w:val="22"/>
        </w:numPr>
        <w:shd w:val="clear" w:color="auto" w:fill="FFFFFF"/>
        <w:spacing w:after="0" w:line="240" w:lineRule="auto"/>
        <w:rPr>
          <w:rFonts w:ascii="Times New Roman" w:eastAsia="Times New Roman" w:hAnsi="Times New Roman" w:cs="Times New Roman"/>
          <w:color w:val="000000"/>
          <w:kern w:val="0"/>
          <w:lang w:eastAsia="fr-FR"/>
          <w14:ligatures w14:val="none"/>
        </w:rPr>
      </w:pPr>
      <w:proofErr w:type="gramStart"/>
      <w:r w:rsidRPr="008A0851">
        <w:rPr>
          <w:rFonts w:ascii="Times New Roman" w:eastAsia="Times New Roman" w:hAnsi="Times New Roman" w:cs="Times New Roman"/>
          <w:color w:val="000000"/>
          <w:kern w:val="0"/>
          <w:lang w:eastAsia="fr-FR"/>
          <w14:ligatures w14:val="none"/>
        </w:rPr>
        <w:t>marketing</w:t>
      </w:r>
      <w:proofErr w:type="gramEnd"/>
      <w:r w:rsidRPr="008A0851">
        <w:rPr>
          <w:rFonts w:ascii="Times New Roman" w:eastAsia="Times New Roman" w:hAnsi="Times New Roman" w:cs="Times New Roman"/>
          <w:color w:val="000000"/>
          <w:kern w:val="0"/>
          <w:lang w:eastAsia="fr-FR"/>
          <w14:ligatures w14:val="none"/>
        </w:rPr>
        <w:t xml:space="preserve"> </w:t>
      </w:r>
      <w:proofErr w:type="spellStart"/>
      <w:r w:rsidRPr="008A0851">
        <w:rPr>
          <w:rFonts w:ascii="Times New Roman" w:eastAsia="Times New Roman" w:hAnsi="Times New Roman" w:cs="Times New Roman"/>
          <w:color w:val="000000"/>
          <w:kern w:val="0"/>
          <w:lang w:eastAsia="fr-FR"/>
          <w14:ligatures w14:val="none"/>
        </w:rPr>
        <w:t>subcontractors</w:t>
      </w:r>
      <w:proofErr w:type="spellEnd"/>
      <w:r w:rsidRPr="008A0851">
        <w:rPr>
          <w:rFonts w:ascii="Times New Roman" w:eastAsia="Times New Roman" w:hAnsi="Times New Roman" w:cs="Times New Roman"/>
          <w:color w:val="000000"/>
          <w:kern w:val="0"/>
          <w:lang w:eastAsia="fr-FR"/>
          <w14:ligatures w14:val="none"/>
        </w:rPr>
        <w:t xml:space="preserve"> (</w:t>
      </w:r>
      <w:proofErr w:type="spellStart"/>
      <w:r w:rsidRPr="008A0851">
        <w:rPr>
          <w:rFonts w:ascii="Times New Roman" w:eastAsia="Times New Roman" w:hAnsi="Times New Roman" w:cs="Times New Roman"/>
          <w:color w:val="000000"/>
          <w:kern w:val="0"/>
          <w:lang w:eastAsia="fr-FR"/>
          <w14:ligatures w14:val="none"/>
        </w:rPr>
        <w:t>prospecting</w:t>
      </w:r>
      <w:proofErr w:type="spellEnd"/>
      <w:r w:rsidRPr="008A0851">
        <w:rPr>
          <w:rFonts w:ascii="Times New Roman" w:eastAsia="Times New Roman" w:hAnsi="Times New Roman" w:cs="Times New Roman"/>
          <w:color w:val="000000"/>
          <w:kern w:val="0"/>
          <w:lang w:eastAsia="fr-FR"/>
          <w14:ligatures w14:val="none"/>
        </w:rPr>
        <w:t xml:space="preserve"> </w:t>
      </w:r>
      <w:proofErr w:type="spellStart"/>
      <w:r w:rsidRPr="008A0851">
        <w:rPr>
          <w:rFonts w:ascii="Times New Roman" w:eastAsia="Times New Roman" w:hAnsi="Times New Roman" w:cs="Times New Roman"/>
          <w:color w:val="000000"/>
          <w:kern w:val="0"/>
          <w:lang w:eastAsia="fr-FR"/>
          <w14:ligatures w14:val="none"/>
        </w:rPr>
        <w:t>operations</w:t>
      </w:r>
      <w:proofErr w:type="spellEnd"/>
      <w:r w:rsidRPr="008A0851">
        <w:rPr>
          <w:rFonts w:ascii="Times New Roman" w:eastAsia="Times New Roman" w:hAnsi="Times New Roman" w:cs="Times New Roman"/>
          <w:color w:val="000000"/>
          <w:kern w:val="0"/>
          <w:lang w:eastAsia="fr-FR"/>
          <w14:ligatures w14:val="none"/>
        </w:rPr>
        <w:t xml:space="preserve">, cookies, </w:t>
      </w:r>
      <w:proofErr w:type="spellStart"/>
      <w:r w:rsidRPr="008A0851">
        <w:rPr>
          <w:rFonts w:ascii="Times New Roman" w:eastAsia="Times New Roman" w:hAnsi="Times New Roman" w:cs="Times New Roman"/>
          <w:color w:val="000000"/>
          <w:kern w:val="0"/>
          <w:lang w:eastAsia="fr-FR"/>
          <w14:ligatures w14:val="none"/>
        </w:rPr>
        <w:t>recommendations</w:t>
      </w:r>
      <w:proofErr w:type="spellEnd"/>
      <w:r w:rsidRPr="008A0851">
        <w:rPr>
          <w:rFonts w:ascii="Times New Roman" w:eastAsia="Times New Roman" w:hAnsi="Times New Roman" w:cs="Times New Roman"/>
          <w:color w:val="000000"/>
          <w:kern w:val="0"/>
          <w:lang w:eastAsia="fr-FR"/>
          <w14:ligatures w14:val="none"/>
        </w:rPr>
        <w:t xml:space="preserve"> &amp; </w:t>
      </w:r>
      <w:proofErr w:type="spellStart"/>
      <w:r w:rsidRPr="008A0851">
        <w:rPr>
          <w:rFonts w:ascii="Times New Roman" w:eastAsia="Times New Roman" w:hAnsi="Times New Roman" w:cs="Times New Roman"/>
          <w:color w:val="000000"/>
          <w:kern w:val="0"/>
          <w:lang w:eastAsia="fr-FR"/>
          <w14:ligatures w14:val="none"/>
        </w:rPr>
        <w:t>personalisation</w:t>
      </w:r>
      <w:proofErr w:type="spellEnd"/>
      <w:r w:rsidRPr="008A0851">
        <w:rPr>
          <w:rFonts w:ascii="Times New Roman" w:eastAsia="Times New Roman" w:hAnsi="Times New Roman" w:cs="Times New Roman"/>
          <w:color w:val="000000"/>
          <w:kern w:val="0"/>
          <w:lang w:eastAsia="fr-FR"/>
          <w14:ligatures w14:val="none"/>
        </w:rPr>
        <w:t>, etc.)</w:t>
      </w:r>
    </w:p>
    <w:p w14:paraId="696D7E6C" w14:textId="77777777" w:rsidR="00A02F12" w:rsidRPr="00A208B7" w:rsidRDefault="00432612">
      <w:pPr>
        <w:pStyle w:val="NormalWeb"/>
        <w:spacing w:before="0" w:beforeAutospacing="0" w:after="200" w:afterAutospacing="0"/>
        <w:jc w:val="both"/>
        <w:rPr>
          <w:color w:val="000000"/>
          <w:lang w:val="en-US"/>
        </w:rPr>
      </w:pPr>
      <w:r w:rsidRPr="00A208B7">
        <w:rPr>
          <w:color w:val="000000"/>
          <w:lang w:val="en-US"/>
        </w:rPr>
        <w:t xml:space="preserve">As part of the management of disputes, we may ask you </w:t>
      </w:r>
      <w:r w:rsidR="00571328" w:rsidRPr="00A208B7">
        <w:rPr>
          <w:color w:val="000000"/>
          <w:lang w:val="en-US"/>
        </w:rPr>
        <w:t xml:space="preserve">to submit to an online verification of your identity with our partner ID Now or, if this online process fails, </w:t>
      </w:r>
      <w:r w:rsidR="00581AD5" w:rsidRPr="00A208B7">
        <w:rPr>
          <w:color w:val="000000"/>
          <w:lang w:val="en-US"/>
        </w:rPr>
        <w:t xml:space="preserve">to </w:t>
      </w:r>
      <w:r w:rsidR="00571328" w:rsidRPr="00A208B7">
        <w:rPr>
          <w:color w:val="000000"/>
          <w:lang w:val="en-US"/>
        </w:rPr>
        <w:t xml:space="preserve">send us </w:t>
      </w:r>
      <w:r w:rsidRPr="00A208B7">
        <w:rPr>
          <w:color w:val="000000"/>
          <w:lang w:val="en-US"/>
        </w:rPr>
        <w:t>a copy of your identity card.</w:t>
      </w:r>
    </w:p>
    <w:p w14:paraId="2897F4FD" w14:textId="77777777" w:rsidR="00A02F12" w:rsidRPr="00A208B7" w:rsidRDefault="00432612">
      <w:pPr>
        <w:spacing w:before="100" w:beforeAutospacing="1" w:after="100" w:afterAutospacing="1" w:line="240" w:lineRule="auto"/>
        <w:rPr>
          <w:rFonts w:ascii="Times New Roman" w:eastAsia="Times New Roman" w:hAnsi="Times New Roman" w:cs="Times New Roman"/>
          <w:color w:val="1D1C1D"/>
          <w:kern w:val="0"/>
          <w:lang w:val="en-US" w:eastAsia="fr-FR"/>
          <w14:ligatures w14:val="none"/>
        </w:rPr>
      </w:pPr>
      <w:r w:rsidRPr="00A208B7">
        <w:rPr>
          <w:rFonts w:ascii="Times New Roman" w:eastAsia="Times New Roman" w:hAnsi="Times New Roman" w:cs="Times New Roman"/>
          <w:color w:val="1D1C1D"/>
          <w:kern w:val="0"/>
          <w:lang w:val="en-US" w:eastAsia="fr-FR"/>
          <w14:ligatures w14:val="none"/>
        </w:rPr>
        <w:t xml:space="preserve">These </w:t>
      </w:r>
      <w:r w:rsidR="004A50EB" w:rsidRPr="00A208B7">
        <w:rPr>
          <w:rFonts w:ascii="Times New Roman" w:eastAsia="Times New Roman" w:hAnsi="Times New Roman" w:cs="Times New Roman"/>
          <w:color w:val="1D1C1D"/>
          <w:kern w:val="0"/>
          <w:lang w:val="en-US" w:eastAsia="fr-FR"/>
          <w14:ligatures w14:val="none"/>
        </w:rPr>
        <w:t xml:space="preserve">partner companies or subcontractors </w:t>
      </w:r>
      <w:r w:rsidRPr="00A208B7">
        <w:rPr>
          <w:rFonts w:ascii="Times New Roman" w:eastAsia="Times New Roman" w:hAnsi="Times New Roman" w:cs="Times New Roman"/>
          <w:color w:val="1D1C1D"/>
          <w:kern w:val="0"/>
          <w:lang w:val="en-US" w:eastAsia="fr-FR"/>
          <w14:ligatures w14:val="none"/>
        </w:rPr>
        <w:t xml:space="preserve">are </w:t>
      </w:r>
      <w:r w:rsidR="004A50EB" w:rsidRPr="00A208B7">
        <w:rPr>
          <w:rFonts w:ascii="Times New Roman" w:eastAsia="Times New Roman" w:hAnsi="Times New Roman" w:cs="Times New Roman"/>
          <w:color w:val="1D1C1D"/>
          <w:kern w:val="0"/>
          <w:lang w:val="en-US" w:eastAsia="fr-FR"/>
          <w14:ligatures w14:val="none"/>
        </w:rPr>
        <w:t xml:space="preserve">carefully selected in </w:t>
      </w:r>
      <w:r w:rsidRPr="00A208B7">
        <w:rPr>
          <w:rFonts w:ascii="Times New Roman" w:eastAsia="Times New Roman" w:hAnsi="Times New Roman" w:cs="Times New Roman"/>
          <w:color w:val="1D1C1D"/>
          <w:kern w:val="0"/>
          <w:lang w:val="en-US" w:eastAsia="fr-FR"/>
          <w14:ligatures w14:val="none"/>
        </w:rPr>
        <w:t xml:space="preserve">order to </w:t>
      </w:r>
      <w:r w:rsidR="004A50EB" w:rsidRPr="00A208B7">
        <w:rPr>
          <w:rFonts w:ascii="Times New Roman" w:eastAsia="Times New Roman" w:hAnsi="Times New Roman" w:cs="Times New Roman"/>
          <w:color w:val="1D1C1D"/>
          <w:kern w:val="0"/>
          <w:lang w:val="en-US" w:eastAsia="fr-FR"/>
          <w14:ligatures w14:val="none"/>
        </w:rPr>
        <w:t xml:space="preserve">provide the service requested, within the </w:t>
      </w:r>
      <w:proofErr w:type="gramStart"/>
      <w:r w:rsidR="004A50EB" w:rsidRPr="00A208B7">
        <w:rPr>
          <w:rFonts w:ascii="Times New Roman" w:eastAsia="Times New Roman" w:hAnsi="Times New Roman" w:cs="Times New Roman"/>
          <w:color w:val="1D1C1D"/>
          <w:kern w:val="0"/>
          <w:lang w:val="en-US" w:eastAsia="fr-FR"/>
          <w14:ligatures w14:val="none"/>
        </w:rPr>
        <w:t>framework :</w:t>
      </w:r>
      <w:proofErr w:type="gramEnd"/>
    </w:p>
    <w:p w14:paraId="689E5C22" w14:textId="77777777" w:rsidR="00A02F12" w:rsidRPr="00A208B7" w:rsidRDefault="00C46157">
      <w:pPr>
        <w:numPr>
          <w:ilvl w:val="0"/>
          <w:numId w:val="7"/>
        </w:numPr>
        <w:spacing w:before="100" w:beforeAutospacing="1" w:after="100" w:afterAutospacing="1" w:line="240" w:lineRule="auto"/>
        <w:ind w:left="1020"/>
        <w:rPr>
          <w:rFonts w:ascii="Times New Roman" w:eastAsia="Times New Roman" w:hAnsi="Times New Roman" w:cs="Times New Roman"/>
          <w:color w:val="1D1C1D"/>
          <w:kern w:val="0"/>
          <w:lang w:val="en-US" w:eastAsia="fr-FR"/>
          <w14:ligatures w14:val="none"/>
        </w:rPr>
      </w:pPr>
      <w:r w:rsidRPr="00A208B7">
        <w:rPr>
          <w:rFonts w:ascii="Times New Roman" w:eastAsia="Times New Roman" w:hAnsi="Times New Roman" w:cs="Times New Roman"/>
          <w:color w:val="1D1C1D"/>
          <w:kern w:val="0"/>
          <w:lang w:val="en-US" w:eastAsia="fr-FR"/>
          <w14:ligatures w14:val="none"/>
        </w:rPr>
        <w:lastRenderedPageBreak/>
        <w:t xml:space="preserve">the </w:t>
      </w:r>
      <w:r w:rsidR="00432612" w:rsidRPr="00A208B7">
        <w:rPr>
          <w:rFonts w:ascii="Times New Roman" w:eastAsia="Times New Roman" w:hAnsi="Times New Roman" w:cs="Times New Roman"/>
          <w:color w:val="1D1C1D"/>
          <w:kern w:val="0"/>
          <w:lang w:val="en-US" w:eastAsia="fr-FR"/>
          <w14:ligatures w14:val="none"/>
        </w:rPr>
        <w:t>registration</w:t>
      </w:r>
      <w:r w:rsidR="00724805" w:rsidRPr="00A208B7">
        <w:rPr>
          <w:rFonts w:ascii="Times New Roman" w:eastAsia="Times New Roman" w:hAnsi="Times New Roman" w:cs="Times New Roman"/>
          <w:color w:val="1D1C1D"/>
          <w:kern w:val="0"/>
          <w:lang w:val="en-US" w:eastAsia="fr-FR"/>
          <w14:ligatures w14:val="none"/>
        </w:rPr>
        <w:t xml:space="preserve">, </w:t>
      </w:r>
      <w:r w:rsidR="00432612" w:rsidRPr="00A208B7">
        <w:rPr>
          <w:rFonts w:ascii="Times New Roman" w:eastAsia="Times New Roman" w:hAnsi="Times New Roman" w:cs="Times New Roman"/>
          <w:color w:val="1D1C1D"/>
          <w:kern w:val="0"/>
          <w:lang w:val="en-US" w:eastAsia="fr-FR"/>
          <w14:ligatures w14:val="none"/>
        </w:rPr>
        <w:t xml:space="preserve">processing </w:t>
      </w:r>
      <w:r w:rsidR="00724805" w:rsidRPr="00A208B7">
        <w:rPr>
          <w:rFonts w:ascii="Times New Roman" w:eastAsia="Times New Roman" w:hAnsi="Times New Roman" w:cs="Times New Roman"/>
          <w:color w:val="1D1C1D"/>
          <w:kern w:val="0"/>
          <w:lang w:val="en-US" w:eastAsia="fr-FR"/>
          <w14:ligatures w14:val="none"/>
        </w:rPr>
        <w:t xml:space="preserve">and delivery </w:t>
      </w:r>
      <w:r w:rsidR="00432612" w:rsidRPr="00A208B7">
        <w:rPr>
          <w:rFonts w:ascii="Times New Roman" w:eastAsia="Times New Roman" w:hAnsi="Times New Roman" w:cs="Times New Roman"/>
          <w:color w:val="1D1C1D"/>
          <w:kern w:val="0"/>
          <w:lang w:val="en-US" w:eastAsia="fr-FR"/>
          <w14:ligatures w14:val="none"/>
        </w:rPr>
        <w:t xml:space="preserve">of the order, </w:t>
      </w:r>
      <w:r w:rsidR="00724805" w:rsidRPr="00A208B7">
        <w:rPr>
          <w:rFonts w:ascii="Times New Roman" w:eastAsia="Times New Roman" w:hAnsi="Times New Roman" w:cs="Times New Roman"/>
          <w:color w:val="1D1C1D"/>
          <w:kern w:val="0"/>
          <w:lang w:val="en-US" w:eastAsia="fr-FR"/>
          <w14:ligatures w14:val="none"/>
        </w:rPr>
        <w:t xml:space="preserve">as </w:t>
      </w:r>
      <w:r w:rsidRPr="00A208B7">
        <w:rPr>
          <w:rFonts w:ascii="Times New Roman" w:eastAsia="Times New Roman" w:hAnsi="Times New Roman" w:cs="Times New Roman"/>
          <w:color w:val="1D1C1D"/>
          <w:kern w:val="0"/>
          <w:lang w:val="en-US" w:eastAsia="fr-FR"/>
          <w14:ligatures w14:val="none"/>
        </w:rPr>
        <w:t xml:space="preserve">well as </w:t>
      </w:r>
      <w:r w:rsidR="00147F3C" w:rsidRPr="00A208B7">
        <w:rPr>
          <w:rFonts w:ascii="Times New Roman" w:eastAsia="Times New Roman" w:hAnsi="Times New Roman" w:cs="Times New Roman"/>
          <w:color w:val="1D1C1D"/>
          <w:kern w:val="0"/>
          <w:lang w:val="en-US" w:eastAsia="fr-FR"/>
          <w14:ligatures w14:val="none"/>
        </w:rPr>
        <w:t xml:space="preserve">after-sales services and the management of </w:t>
      </w:r>
      <w:r w:rsidRPr="00A208B7">
        <w:rPr>
          <w:rFonts w:ascii="Times New Roman" w:eastAsia="Times New Roman" w:hAnsi="Times New Roman" w:cs="Times New Roman"/>
          <w:color w:val="1D1C1D"/>
          <w:kern w:val="0"/>
          <w:lang w:val="en-US" w:eastAsia="fr-FR"/>
          <w14:ligatures w14:val="none"/>
        </w:rPr>
        <w:t>any complaints</w:t>
      </w:r>
    </w:p>
    <w:p w14:paraId="1E417678" w14:textId="33158F5E" w:rsidR="00A02F12" w:rsidRPr="00A208B7" w:rsidRDefault="00432612">
      <w:pPr>
        <w:numPr>
          <w:ilvl w:val="0"/>
          <w:numId w:val="7"/>
        </w:numPr>
        <w:spacing w:before="100" w:beforeAutospacing="1" w:after="100" w:afterAutospacing="1" w:line="240" w:lineRule="auto"/>
        <w:ind w:left="1020"/>
        <w:rPr>
          <w:rFonts w:ascii="Times New Roman" w:eastAsia="Times New Roman" w:hAnsi="Times New Roman" w:cs="Times New Roman"/>
          <w:color w:val="1D1C1D"/>
          <w:kern w:val="0"/>
          <w:lang w:val="en-US" w:eastAsia="fr-FR"/>
          <w14:ligatures w14:val="none"/>
        </w:rPr>
      </w:pPr>
      <w:r w:rsidRPr="00A208B7">
        <w:rPr>
          <w:rFonts w:ascii="Times New Roman" w:eastAsia="Times New Roman" w:hAnsi="Times New Roman" w:cs="Times New Roman"/>
          <w:color w:val="1D1C1D"/>
          <w:kern w:val="0"/>
          <w:lang w:val="en-US" w:eastAsia="fr-FR"/>
          <w14:ligatures w14:val="none"/>
        </w:rPr>
        <w:t xml:space="preserve">the sending of information on </w:t>
      </w:r>
      <w:r w:rsidRPr="00A208B7">
        <w:rPr>
          <w:rFonts w:ascii="Times New Roman" w:eastAsia="Times New Roman" w:hAnsi="Times New Roman" w:cs="Times New Roman"/>
          <w:kern w:val="0"/>
          <w:lang w:val="en-US" w:eastAsia="fr-FR"/>
          <w14:ligatures w14:val="none"/>
        </w:rPr>
        <w:t xml:space="preserve">RECOMMERCE SOLUTIONS </w:t>
      </w:r>
      <w:r w:rsidRPr="00A208B7">
        <w:rPr>
          <w:rFonts w:ascii="Times New Roman" w:eastAsia="Times New Roman" w:hAnsi="Times New Roman" w:cs="Times New Roman"/>
          <w:color w:val="1D1C1D"/>
          <w:kern w:val="0"/>
          <w:lang w:val="en-US" w:eastAsia="fr-FR"/>
          <w14:ligatures w14:val="none"/>
        </w:rPr>
        <w:t>products for advertising purposes. Personal data may be transmitted to an external service provider acting on behalf of RECOMMERCE SOLUTIONS and specializing in sending commercial prospecting e-mails.</w:t>
      </w:r>
    </w:p>
    <w:p w14:paraId="506AA592" w14:textId="77777777" w:rsidR="00A02F12" w:rsidRPr="00A208B7" w:rsidRDefault="00432612">
      <w:pPr>
        <w:numPr>
          <w:ilvl w:val="0"/>
          <w:numId w:val="7"/>
        </w:numPr>
        <w:spacing w:before="100" w:beforeAutospacing="1" w:after="100" w:afterAutospacing="1" w:line="240" w:lineRule="auto"/>
        <w:ind w:left="1020"/>
        <w:rPr>
          <w:rFonts w:ascii="Times New Roman" w:eastAsia="Times New Roman" w:hAnsi="Times New Roman" w:cs="Times New Roman"/>
          <w:color w:val="1D1C1D"/>
          <w:kern w:val="0"/>
          <w:lang w:val="en-US" w:eastAsia="fr-FR"/>
          <w14:ligatures w14:val="none"/>
        </w:rPr>
      </w:pPr>
      <w:r w:rsidRPr="00A208B7">
        <w:rPr>
          <w:rFonts w:ascii="Times New Roman" w:eastAsia="Times New Roman" w:hAnsi="Times New Roman" w:cs="Times New Roman"/>
          <w:color w:val="1D1C1D"/>
          <w:kern w:val="0"/>
          <w:lang w:val="en-US" w:eastAsia="fr-FR"/>
          <w14:ligatures w14:val="none"/>
        </w:rPr>
        <w:t xml:space="preserve">the use of data to evaluate the performance of advertising campaigns and generate </w:t>
      </w:r>
      <w:proofErr w:type="spellStart"/>
      <w:r w:rsidRPr="00A208B7">
        <w:rPr>
          <w:rFonts w:ascii="Times New Roman" w:eastAsia="Times New Roman" w:hAnsi="Times New Roman" w:cs="Times New Roman"/>
          <w:color w:val="1D1C1D"/>
          <w:kern w:val="0"/>
          <w:lang w:val="en-US" w:eastAsia="fr-FR"/>
          <w14:ligatures w14:val="none"/>
        </w:rPr>
        <w:t>personalised</w:t>
      </w:r>
      <w:proofErr w:type="spellEnd"/>
      <w:r w:rsidRPr="00A208B7">
        <w:rPr>
          <w:rFonts w:ascii="Times New Roman" w:eastAsia="Times New Roman" w:hAnsi="Times New Roman" w:cs="Times New Roman"/>
          <w:color w:val="1D1C1D"/>
          <w:kern w:val="0"/>
          <w:lang w:val="en-US" w:eastAsia="fr-FR"/>
          <w14:ligatures w14:val="none"/>
        </w:rPr>
        <w:t xml:space="preserve"> audiences or similar audiences for potential customers via the </w:t>
      </w:r>
      <w:r w:rsidR="00FD4E8C" w:rsidRPr="00A208B7">
        <w:rPr>
          <w:rFonts w:ascii="Times New Roman" w:eastAsia="Times New Roman" w:hAnsi="Times New Roman" w:cs="Times New Roman"/>
          <w:color w:val="1D1C1D"/>
          <w:kern w:val="0"/>
          <w:lang w:val="en-US" w:eastAsia="fr-FR"/>
          <w14:ligatures w14:val="none"/>
        </w:rPr>
        <w:t>Meta (</w:t>
      </w:r>
      <w:r w:rsidRPr="00A208B7">
        <w:rPr>
          <w:rFonts w:ascii="Times New Roman" w:eastAsia="Times New Roman" w:hAnsi="Times New Roman" w:cs="Times New Roman"/>
          <w:color w:val="1D1C1D"/>
          <w:kern w:val="0"/>
          <w:lang w:val="en-US" w:eastAsia="fr-FR"/>
          <w14:ligatures w14:val="none"/>
        </w:rPr>
        <w:t>Facebook</w:t>
      </w:r>
      <w:r w:rsidR="00FD4E8C" w:rsidRPr="00A208B7">
        <w:rPr>
          <w:rFonts w:ascii="Times New Roman" w:eastAsia="Times New Roman" w:hAnsi="Times New Roman" w:cs="Times New Roman"/>
          <w:color w:val="1D1C1D"/>
          <w:kern w:val="0"/>
          <w:lang w:val="en-US" w:eastAsia="fr-FR"/>
          <w14:ligatures w14:val="none"/>
        </w:rPr>
        <w:t xml:space="preserve">, Instagram) </w:t>
      </w:r>
      <w:r w:rsidRPr="00A208B7">
        <w:rPr>
          <w:rFonts w:ascii="Times New Roman" w:eastAsia="Times New Roman" w:hAnsi="Times New Roman" w:cs="Times New Roman"/>
          <w:color w:val="1D1C1D"/>
          <w:kern w:val="0"/>
          <w:lang w:val="en-US" w:eastAsia="fr-FR"/>
          <w14:ligatures w14:val="none"/>
        </w:rPr>
        <w:t>and Google social network advertising platforms.</w:t>
      </w:r>
    </w:p>
    <w:p w14:paraId="265EB2EC" w14:textId="77777777" w:rsidR="00A02F12" w:rsidRPr="00A208B7" w:rsidRDefault="00432612">
      <w:pPr>
        <w:spacing w:before="100" w:beforeAutospacing="1" w:after="100" w:afterAutospacing="1" w:line="240" w:lineRule="auto"/>
        <w:ind w:left="660"/>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For more information on the processing of data by Meta, please consult the documents HERE, Google HERE and HERE. </w:t>
      </w:r>
    </w:p>
    <w:p w14:paraId="1A02DC42" w14:textId="77777777" w:rsidR="00A02F12" w:rsidRPr="00A208B7" w:rsidRDefault="00740443">
      <w:pPr>
        <w:spacing w:before="100" w:beforeAutospacing="1" w:after="100" w:afterAutospacing="1" w:line="240" w:lineRule="auto"/>
        <w:ind w:left="660"/>
        <w:rPr>
          <w:rFonts w:ascii="Times New Roman" w:eastAsia="Times New Roman" w:hAnsi="Times New Roman" w:cs="Times New Roman"/>
          <w:kern w:val="0"/>
          <w:lang w:val="en-US" w:eastAsia="fr-FR"/>
          <w14:ligatures w14:val="none"/>
        </w:rPr>
      </w:pPr>
      <w:hyperlink r:id="rId10" w:history="1">
        <w:r w:rsidR="004A50EB" w:rsidRPr="00A208B7">
          <w:rPr>
            <w:rStyle w:val="Lienhypertexte"/>
            <w:rFonts w:ascii="Times New Roman" w:eastAsia="Times New Roman" w:hAnsi="Times New Roman" w:cs="Times New Roman"/>
            <w:kern w:val="0"/>
            <w:lang w:val="en-US" w:eastAsia="fr-FR"/>
            <w14:ligatures w14:val="none"/>
          </w:rPr>
          <w:t>https://en-gb.facebook.com/legal/terms/customaudience</w:t>
        </w:r>
      </w:hyperlink>
    </w:p>
    <w:p w14:paraId="7AC87F41" w14:textId="77777777" w:rsidR="00A02F12" w:rsidRPr="00A208B7" w:rsidRDefault="00740443">
      <w:pPr>
        <w:spacing w:before="100" w:beforeAutospacing="1" w:after="100" w:afterAutospacing="1" w:line="240" w:lineRule="auto"/>
        <w:ind w:left="660"/>
        <w:rPr>
          <w:rFonts w:ascii="Times New Roman" w:eastAsia="Times New Roman" w:hAnsi="Times New Roman" w:cs="Times New Roman"/>
          <w:kern w:val="0"/>
          <w:lang w:val="en-US" w:eastAsia="fr-FR"/>
          <w14:ligatures w14:val="none"/>
        </w:rPr>
      </w:pPr>
      <w:hyperlink r:id="rId11" w:history="1">
        <w:r w:rsidR="004A50EB" w:rsidRPr="00A208B7">
          <w:rPr>
            <w:rStyle w:val="Lienhypertexte"/>
            <w:rFonts w:ascii="Times New Roman" w:eastAsia="Times New Roman" w:hAnsi="Times New Roman" w:cs="Times New Roman"/>
            <w:kern w:val="0"/>
            <w:lang w:val="en-US" w:eastAsia="fr-FR"/>
            <w14:ligatures w14:val="none"/>
          </w:rPr>
          <w:t>https://safety.google/privacy/ads-and-data/</w:t>
        </w:r>
      </w:hyperlink>
    </w:p>
    <w:p w14:paraId="78C6D20D" w14:textId="77777777" w:rsidR="00A02F12" w:rsidRPr="00A208B7" w:rsidRDefault="00740443">
      <w:pPr>
        <w:spacing w:before="100" w:beforeAutospacing="1" w:after="100" w:afterAutospacing="1" w:line="240" w:lineRule="auto"/>
        <w:ind w:left="660"/>
        <w:rPr>
          <w:rFonts w:ascii="Times New Roman" w:eastAsia="Times New Roman" w:hAnsi="Times New Roman" w:cs="Times New Roman"/>
          <w:kern w:val="0"/>
          <w:lang w:val="en-US" w:eastAsia="fr-FR"/>
          <w14:ligatures w14:val="none"/>
        </w:rPr>
      </w:pPr>
      <w:hyperlink r:id="rId12" w:history="1">
        <w:r w:rsidR="004A50EB" w:rsidRPr="00A208B7">
          <w:rPr>
            <w:rStyle w:val="Lienhypertexte"/>
            <w:rFonts w:ascii="Times New Roman" w:eastAsia="Times New Roman" w:hAnsi="Times New Roman" w:cs="Times New Roman"/>
            <w:kern w:val="0"/>
            <w:lang w:val="en-US" w:eastAsia="fr-FR"/>
            <w14:ligatures w14:val="none"/>
          </w:rPr>
          <w:t>https://support.google.com/google-ads/answer/6334160</w:t>
        </w:r>
      </w:hyperlink>
    </w:p>
    <w:p w14:paraId="7E753D39"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Partner companies or subcontractors likely </w:t>
      </w:r>
      <w:r w:rsidR="006D22F6" w:rsidRPr="00A208B7">
        <w:rPr>
          <w:rFonts w:ascii="Times New Roman" w:eastAsia="Times New Roman" w:hAnsi="Times New Roman" w:cs="Times New Roman"/>
          <w:kern w:val="0"/>
          <w:lang w:val="en-US" w:eastAsia="fr-FR"/>
          <w14:ligatures w14:val="none"/>
        </w:rPr>
        <w:t xml:space="preserve">to </w:t>
      </w:r>
      <w:r w:rsidRPr="00A208B7">
        <w:rPr>
          <w:rFonts w:ascii="Times New Roman" w:eastAsia="Times New Roman" w:hAnsi="Times New Roman" w:cs="Times New Roman"/>
          <w:kern w:val="0"/>
          <w:lang w:val="en-US" w:eastAsia="fr-FR"/>
          <w14:ligatures w14:val="none"/>
        </w:rPr>
        <w:t xml:space="preserve">process personal data are </w:t>
      </w:r>
      <w:r w:rsidR="00FA4E4F" w:rsidRPr="00A208B7">
        <w:rPr>
          <w:rFonts w:ascii="Times New Roman" w:eastAsia="Times New Roman" w:hAnsi="Times New Roman" w:cs="Times New Roman"/>
          <w:kern w:val="0"/>
          <w:lang w:val="en-US" w:eastAsia="fr-FR"/>
          <w14:ligatures w14:val="none"/>
        </w:rPr>
        <w:t xml:space="preserve">subject to </w:t>
      </w:r>
      <w:r w:rsidRPr="00A208B7">
        <w:rPr>
          <w:rFonts w:ascii="Times New Roman" w:eastAsia="Times New Roman" w:hAnsi="Times New Roman" w:cs="Times New Roman"/>
          <w:kern w:val="0"/>
          <w:lang w:val="en-US" w:eastAsia="fr-FR"/>
          <w14:ligatures w14:val="none"/>
        </w:rPr>
        <w:t xml:space="preserve">contractual confidentiality and data protection clauses. </w:t>
      </w:r>
      <w:r w:rsidRPr="00A208B7">
        <w:rPr>
          <w:rFonts w:ascii="Times New Roman" w:eastAsia="Times New Roman" w:hAnsi="Times New Roman" w:cs="Times New Roman"/>
          <w:kern w:val="0"/>
          <w:lang w:val="en-US" w:eastAsia="fr-FR"/>
          <w14:ligatures w14:val="none"/>
        </w:rPr>
        <w:br/>
        <w:t xml:space="preserve">RECOMMERCE SOLUTIONS guarantees to follow the rules for the protection of personal data set out in </w:t>
      </w:r>
      <w:r w:rsidR="00EF0E69" w:rsidRPr="00A208B7">
        <w:rPr>
          <w:rFonts w:ascii="Times New Roman" w:eastAsia="Times New Roman" w:hAnsi="Times New Roman" w:cs="Times New Roman"/>
          <w:kern w:val="0"/>
          <w:lang w:val="en-US" w:eastAsia="fr-FR"/>
          <w14:ligatures w14:val="none"/>
        </w:rPr>
        <w:t xml:space="preserve">these terms </w:t>
      </w:r>
      <w:r w:rsidRPr="00A208B7">
        <w:rPr>
          <w:rFonts w:ascii="Times New Roman" w:eastAsia="Times New Roman" w:hAnsi="Times New Roman" w:cs="Times New Roman"/>
          <w:kern w:val="0"/>
          <w:lang w:val="en-US" w:eastAsia="fr-FR"/>
          <w14:ligatures w14:val="none"/>
        </w:rPr>
        <w:t xml:space="preserve">and </w:t>
      </w:r>
      <w:r w:rsidR="00EF0E69" w:rsidRPr="00A208B7">
        <w:rPr>
          <w:rFonts w:ascii="Times New Roman" w:eastAsia="Times New Roman" w:hAnsi="Times New Roman" w:cs="Times New Roman"/>
          <w:kern w:val="0"/>
          <w:lang w:val="en-US" w:eastAsia="fr-FR"/>
          <w14:ligatures w14:val="none"/>
        </w:rPr>
        <w:t xml:space="preserve">conditions </w:t>
      </w:r>
      <w:r w:rsidRPr="00A208B7">
        <w:rPr>
          <w:rFonts w:ascii="Times New Roman" w:eastAsia="Times New Roman" w:hAnsi="Times New Roman" w:cs="Times New Roman"/>
          <w:kern w:val="0"/>
          <w:lang w:val="en-US" w:eastAsia="fr-FR"/>
          <w14:ligatures w14:val="none"/>
        </w:rPr>
        <w:t>and to have taken all necessary measures to preserve the security of Users' personal data.</w:t>
      </w:r>
    </w:p>
    <w:p w14:paraId="72BAA153"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Recommerce Solutions and its service providers </w:t>
      </w:r>
      <w:r w:rsidR="00D826BF" w:rsidRPr="00A208B7">
        <w:rPr>
          <w:rFonts w:ascii="Times New Roman" w:eastAsia="Times New Roman" w:hAnsi="Times New Roman" w:cs="Times New Roman"/>
          <w:kern w:val="0"/>
          <w:lang w:val="en-US" w:eastAsia="fr-FR"/>
          <w14:ligatures w14:val="none"/>
        </w:rPr>
        <w:t xml:space="preserve">ensure that </w:t>
      </w:r>
      <w:r w:rsidRPr="00A208B7">
        <w:rPr>
          <w:rFonts w:ascii="Times New Roman" w:eastAsia="Times New Roman" w:hAnsi="Times New Roman" w:cs="Times New Roman"/>
          <w:kern w:val="0"/>
          <w:lang w:val="en-US" w:eastAsia="fr-FR"/>
          <w14:ligatures w14:val="none"/>
        </w:rPr>
        <w:t>data is stored on servers located in Europe</w:t>
      </w:r>
      <w:r w:rsidR="00D826BF" w:rsidRPr="00A208B7">
        <w:rPr>
          <w:rFonts w:ascii="Times New Roman" w:eastAsia="Times New Roman" w:hAnsi="Times New Roman" w:cs="Times New Roman"/>
          <w:kern w:val="0"/>
          <w:lang w:val="en-US" w:eastAsia="fr-FR"/>
          <w14:ligatures w14:val="none"/>
        </w:rPr>
        <w:t>.</w:t>
      </w:r>
    </w:p>
    <w:p w14:paraId="7CCBE376"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However, as </w:t>
      </w:r>
      <w:r w:rsidR="00724805" w:rsidRPr="00A208B7">
        <w:rPr>
          <w:rFonts w:ascii="Times New Roman" w:eastAsia="Times New Roman" w:hAnsi="Times New Roman" w:cs="Times New Roman"/>
          <w:kern w:val="0"/>
          <w:lang w:val="en-US" w:eastAsia="fr-FR"/>
          <w14:ligatures w14:val="none"/>
        </w:rPr>
        <w:t>part of the management of social networks and digital commercial communication, your personal data may be transferred outside the European Union to the United States.</w:t>
      </w:r>
    </w:p>
    <w:p w14:paraId="34E21EE1" w14:textId="77777777" w:rsidR="00A02F12" w:rsidRPr="00A208B7" w:rsidRDefault="00432612">
      <w:pPr>
        <w:pStyle w:val="NormalWeb"/>
        <w:shd w:val="clear" w:color="auto" w:fill="FFFFFF"/>
        <w:spacing w:before="0" w:beforeAutospacing="0" w:after="0" w:afterAutospacing="0"/>
        <w:rPr>
          <w:lang w:val="en-US"/>
        </w:rPr>
      </w:pPr>
      <w:r w:rsidRPr="00A208B7">
        <w:rPr>
          <w:lang w:val="en-US"/>
        </w:rPr>
        <w:t xml:space="preserve">Transfers to Morocco can be arranged through our customer service (call </w:t>
      </w:r>
      <w:proofErr w:type="spellStart"/>
      <w:r w:rsidRPr="00A208B7">
        <w:rPr>
          <w:lang w:val="en-US"/>
        </w:rPr>
        <w:t>centre</w:t>
      </w:r>
      <w:proofErr w:type="spellEnd"/>
      <w:r w:rsidRPr="00A208B7">
        <w:rPr>
          <w:lang w:val="en-US"/>
        </w:rPr>
        <w:t>).</w:t>
      </w:r>
    </w:p>
    <w:p w14:paraId="61C75EB3" w14:textId="77777777" w:rsidR="000F4A75" w:rsidRPr="00A208B7" w:rsidRDefault="000F4A75" w:rsidP="000F4A75">
      <w:pPr>
        <w:pStyle w:val="NormalWeb"/>
        <w:shd w:val="clear" w:color="auto" w:fill="FFFFFF"/>
        <w:spacing w:before="0" w:beforeAutospacing="0" w:after="0" w:afterAutospacing="0"/>
        <w:rPr>
          <w:lang w:val="en-US"/>
        </w:rPr>
      </w:pPr>
      <w:r w:rsidRPr="00A208B7">
        <w:rPr>
          <w:lang w:val="en-US"/>
        </w:rPr>
        <w:t> </w:t>
      </w:r>
    </w:p>
    <w:p w14:paraId="3888E560" w14:textId="77777777" w:rsidR="00A02F12" w:rsidRPr="00A208B7" w:rsidRDefault="00432612">
      <w:pPr>
        <w:pStyle w:val="NormalWeb"/>
        <w:shd w:val="clear" w:color="auto" w:fill="FFFFFF"/>
        <w:spacing w:before="0" w:beforeAutospacing="0" w:after="0" w:afterAutospacing="0"/>
        <w:rPr>
          <w:lang w:val="en-US"/>
        </w:rPr>
      </w:pPr>
      <w:proofErr w:type="gramStart"/>
      <w:r w:rsidRPr="00A208B7">
        <w:rPr>
          <w:lang w:val="en-US"/>
        </w:rPr>
        <w:t>In order to</w:t>
      </w:r>
      <w:proofErr w:type="gramEnd"/>
      <w:r w:rsidRPr="00A208B7">
        <w:rPr>
          <w:lang w:val="en-US"/>
        </w:rPr>
        <w:t xml:space="preserve"> guarantee the security and confidentiality of your personal data which may be transferred outside the European Union, Recommerce Solutions requires its subcontractors to undertake to comply with the agreements relating to this transfer of data and in particular to comply with the European Commission's Standard Contractual Clauses in force.</w:t>
      </w:r>
    </w:p>
    <w:p w14:paraId="76D46060"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Your data may be communicated to any administrative or judicial authority that so requests.</w:t>
      </w:r>
    </w:p>
    <w:p w14:paraId="4C822E2C"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4-YOUR </w:t>
      </w:r>
      <w:r w:rsidR="004A50EB" w:rsidRPr="00A208B7">
        <w:rPr>
          <w:rFonts w:ascii="Times New Roman" w:eastAsia="Times New Roman" w:hAnsi="Times New Roman" w:cs="Times New Roman"/>
          <w:b/>
          <w:bCs/>
          <w:kern w:val="0"/>
          <w:lang w:val="en-US" w:eastAsia="fr-FR"/>
          <w14:ligatures w14:val="none"/>
        </w:rPr>
        <w:t>RIGHTS</w:t>
      </w:r>
    </w:p>
    <w:p w14:paraId="39322C05"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In accordance with Articles 16, 17, 18, 20 and 21 of Regulation (EU) 2016/679 of the European Parliament and of the Council of 27 April 2016 and Article 34 of the French Data Protection Act, RECOMMERCE SOLUTIONS guarantees the </w:t>
      </w:r>
      <w:r w:rsidR="00FA4E4F" w:rsidRPr="00A208B7">
        <w:rPr>
          <w:rFonts w:ascii="Times New Roman" w:eastAsia="Times New Roman" w:hAnsi="Times New Roman" w:cs="Times New Roman"/>
          <w:kern w:val="0"/>
          <w:lang w:val="en-US" w:eastAsia="fr-FR"/>
          <w14:ligatures w14:val="none"/>
        </w:rPr>
        <w:t xml:space="preserve">User </w:t>
      </w:r>
      <w:r w:rsidRPr="00A208B7">
        <w:rPr>
          <w:rFonts w:ascii="Times New Roman" w:eastAsia="Times New Roman" w:hAnsi="Times New Roman" w:cs="Times New Roman"/>
          <w:kern w:val="0"/>
          <w:lang w:val="en-US" w:eastAsia="fr-FR"/>
          <w14:ligatures w14:val="none"/>
        </w:rPr>
        <w:t>a right of opposition, access, deletion, data portability and rectification of Personal Data concerning him or her.</w:t>
      </w:r>
    </w:p>
    <w:p w14:paraId="54CF9415"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The right of access: </w:t>
      </w:r>
      <w:r w:rsidRPr="00A208B7">
        <w:rPr>
          <w:rFonts w:ascii="Times New Roman" w:eastAsia="Times New Roman" w:hAnsi="Times New Roman" w:cs="Times New Roman"/>
          <w:kern w:val="0"/>
          <w:lang w:val="en-US" w:eastAsia="fr-FR"/>
          <w14:ligatures w14:val="none"/>
        </w:rPr>
        <w:t>This is the right of any person to obtain communication of all information concerning him or her held by the Data Controller.</w:t>
      </w:r>
    </w:p>
    <w:p w14:paraId="3A70C26B"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lastRenderedPageBreak/>
        <w:t xml:space="preserve">The right of rectification: </w:t>
      </w:r>
      <w:r w:rsidRPr="00A208B7">
        <w:rPr>
          <w:rFonts w:ascii="Times New Roman" w:eastAsia="Times New Roman" w:hAnsi="Times New Roman" w:cs="Times New Roman"/>
          <w:kern w:val="0"/>
          <w:lang w:val="en-US" w:eastAsia="fr-FR"/>
          <w14:ligatures w14:val="none"/>
        </w:rPr>
        <w:t>This is the right of any person to obtain the rectification of inaccurate personal data concerning him or her, as well as the right to obtain that incomplete personal data be completed, including by providing a supplementary declaration.</w:t>
      </w:r>
    </w:p>
    <w:p w14:paraId="12DF6614"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The right to object: </w:t>
      </w:r>
      <w:r w:rsidRPr="00A208B7">
        <w:rPr>
          <w:rFonts w:ascii="Times New Roman" w:eastAsia="Times New Roman" w:hAnsi="Times New Roman" w:cs="Times New Roman"/>
          <w:kern w:val="0"/>
          <w:lang w:val="en-US" w:eastAsia="fr-FR"/>
          <w14:ligatures w14:val="none"/>
        </w:rPr>
        <w:t xml:space="preserve">This is the right of the data subject to object at any time (either at the time the information is collected or later, by contacting the data controller), for reasons relating to his or her </w:t>
      </w:r>
      <w:proofErr w:type="gramStart"/>
      <w:r w:rsidRPr="00A208B7">
        <w:rPr>
          <w:rFonts w:ascii="Times New Roman" w:eastAsia="Times New Roman" w:hAnsi="Times New Roman" w:cs="Times New Roman"/>
          <w:kern w:val="0"/>
          <w:lang w:val="en-US" w:eastAsia="fr-FR"/>
          <w14:ligatures w14:val="none"/>
        </w:rPr>
        <w:t>particular situation</w:t>
      </w:r>
      <w:proofErr w:type="gramEnd"/>
      <w:r w:rsidRPr="00A208B7">
        <w:rPr>
          <w:rFonts w:ascii="Times New Roman" w:eastAsia="Times New Roman" w:hAnsi="Times New Roman" w:cs="Times New Roman"/>
          <w:kern w:val="0"/>
          <w:lang w:val="en-US" w:eastAsia="fr-FR"/>
          <w14:ligatures w14:val="none"/>
        </w:rPr>
        <w:t xml:space="preserve"> based on the public interest or the legitimate interest of the data controller. </w:t>
      </w:r>
      <w:proofErr w:type="gramStart"/>
      <w:r w:rsidRPr="00A208B7">
        <w:rPr>
          <w:rFonts w:ascii="Times New Roman" w:eastAsia="Times New Roman" w:hAnsi="Times New Roman" w:cs="Times New Roman"/>
          <w:kern w:val="0"/>
          <w:lang w:val="en-US" w:eastAsia="fr-FR"/>
          <w14:ligatures w14:val="none"/>
        </w:rPr>
        <w:t>With regard to</w:t>
      </w:r>
      <w:proofErr w:type="gramEnd"/>
      <w:r w:rsidRPr="00A208B7">
        <w:rPr>
          <w:rFonts w:ascii="Times New Roman" w:eastAsia="Times New Roman" w:hAnsi="Times New Roman" w:cs="Times New Roman"/>
          <w:kern w:val="0"/>
          <w:lang w:val="en-US" w:eastAsia="fr-FR"/>
          <w14:ligatures w14:val="none"/>
        </w:rPr>
        <w:t xml:space="preserve"> commercial canvassing, any person may object at any time to their data being circulated, transmitted or stored. This right may be exercised without having to justify a legitimate reason.</w:t>
      </w:r>
    </w:p>
    <w:p w14:paraId="1F5BD3A0"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The right to define directives concerning the fate of personal data after the death of the person concerned</w:t>
      </w:r>
      <w:r w:rsidRPr="00A208B7">
        <w:rPr>
          <w:rFonts w:ascii="Times New Roman" w:eastAsia="Times New Roman" w:hAnsi="Times New Roman" w:cs="Times New Roman"/>
          <w:kern w:val="0"/>
          <w:lang w:val="en-US" w:eastAsia="fr-FR"/>
          <w14:ligatures w14:val="none"/>
        </w:rPr>
        <w:t>: In the absence of directives or a statement to the contrary in the directives, the heirs of the person concerned may, after his or her death, exercise the rights over the deceased's personal data.</w:t>
      </w:r>
    </w:p>
    <w:p w14:paraId="20D26A1B"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The right to restrict processing is the right of the data subject to obtain from the controller the restriction of processing where</w:t>
      </w:r>
      <w:r w:rsidRPr="00A208B7">
        <w:rPr>
          <w:rFonts w:ascii="Times New Roman" w:eastAsia="Times New Roman" w:hAnsi="Times New Roman" w:cs="Times New Roman"/>
          <w:kern w:val="0"/>
          <w:lang w:val="en-US" w:eastAsia="fr-FR"/>
          <w14:ligatures w14:val="none"/>
        </w:rPr>
        <w:t>:</w:t>
      </w:r>
    </w:p>
    <w:p w14:paraId="433D6480"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br/>
        <w:t xml:space="preserve"> - the accuracy of the personal data is contested for </w:t>
      </w:r>
      <w:proofErr w:type="gramStart"/>
      <w:r w:rsidRPr="00A208B7">
        <w:rPr>
          <w:rFonts w:ascii="Times New Roman" w:eastAsia="Times New Roman" w:hAnsi="Times New Roman" w:cs="Times New Roman"/>
          <w:kern w:val="0"/>
          <w:lang w:val="en-US" w:eastAsia="fr-FR"/>
          <w14:ligatures w14:val="none"/>
        </w:rPr>
        <w:t>a period of time</w:t>
      </w:r>
      <w:proofErr w:type="gramEnd"/>
      <w:r w:rsidRPr="00A208B7">
        <w:rPr>
          <w:rFonts w:ascii="Times New Roman" w:eastAsia="Times New Roman" w:hAnsi="Times New Roman" w:cs="Times New Roman"/>
          <w:kern w:val="0"/>
          <w:lang w:val="en-US" w:eastAsia="fr-FR"/>
          <w14:ligatures w14:val="none"/>
        </w:rPr>
        <w:t xml:space="preserve"> allowing the controller to verify the accuracy of the personal data, </w:t>
      </w:r>
      <w:r w:rsidRPr="00A208B7">
        <w:rPr>
          <w:rFonts w:ascii="Times New Roman" w:eastAsia="Times New Roman" w:hAnsi="Times New Roman" w:cs="Times New Roman"/>
          <w:kern w:val="0"/>
          <w:lang w:val="en-US" w:eastAsia="fr-FR"/>
          <w14:ligatures w14:val="none"/>
        </w:rPr>
        <w:br/>
        <w:t>- the processing is unlawful and the data subject objects to the erasure of the personal data and demands instead that their use be restricted,</w:t>
      </w:r>
    </w:p>
    <w:p w14:paraId="25456269" w14:textId="5D29D7AC"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the controller no longer needs the personal data for the purposes of the processing operation, but the data are still necessary for the data subject to establish, exercise or defend legal claims,</w:t>
      </w:r>
    </w:p>
    <w:p w14:paraId="71DD1CCD" w14:textId="2943C91D"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the data subject has objected to the processing during the verification as to whether the legitimate grounds pursued by the controller override those of the data subject.</w:t>
      </w:r>
    </w:p>
    <w:p w14:paraId="4AA6C953"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The right to portability: </w:t>
      </w:r>
      <w:r w:rsidRPr="00A208B7">
        <w:rPr>
          <w:rFonts w:ascii="Times New Roman" w:eastAsia="Times New Roman" w:hAnsi="Times New Roman" w:cs="Times New Roman"/>
          <w:kern w:val="0"/>
          <w:lang w:val="en-US" w:eastAsia="fr-FR"/>
          <w14:ligatures w14:val="none"/>
        </w:rPr>
        <w:t xml:space="preserve">Individuals have the right to have their personal data transmitted in a structured, commonly used and machine-readable format, and have the right to have this data transmitted to another controller without the controller to whom the personal data has been disclosed being able to prevent this, where: </w:t>
      </w:r>
      <w:r w:rsidRPr="00A208B7">
        <w:rPr>
          <w:rFonts w:ascii="Times New Roman" w:eastAsia="Times New Roman" w:hAnsi="Times New Roman" w:cs="Times New Roman"/>
          <w:kern w:val="0"/>
          <w:lang w:val="en-US" w:eastAsia="fr-FR"/>
          <w14:ligatures w14:val="none"/>
        </w:rPr>
        <w:br/>
        <w:t xml:space="preserve">- The processing is based on consent or on a contract, and </w:t>
      </w:r>
      <w:r w:rsidRPr="00A208B7">
        <w:rPr>
          <w:rFonts w:ascii="Times New Roman" w:eastAsia="Times New Roman" w:hAnsi="Times New Roman" w:cs="Times New Roman"/>
          <w:kern w:val="0"/>
          <w:lang w:val="en-US" w:eastAsia="fr-FR"/>
          <w14:ligatures w14:val="none"/>
        </w:rPr>
        <w:br/>
        <w:t>- The processing is carried out using automated processes.</w:t>
      </w:r>
    </w:p>
    <w:p w14:paraId="7B8661DF"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The right to lodge a complaint with a supervisory authority:</w:t>
      </w:r>
    </w:p>
    <w:p w14:paraId="6D65975A"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For more information about exercising your rights, please visit the following website: https://www.cnil.fr/fr/comprendre-vos-droits </w:t>
      </w:r>
    </w:p>
    <w:p w14:paraId="6D6C54E6" w14:textId="77777777" w:rsidR="00A02F12" w:rsidRPr="00A208B7" w:rsidRDefault="00432612">
      <w:pPr>
        <w:spacing w:before="100" w:beforeAutospacing="1" w:after="100" w:afterAutospacing="1" w:line="240" w:lineRule="auto"/>
        <w:jc w:val="both"/>
        <w:rPr>
          <w:rFonts w:ascii="Times New Roman" w:eastAsia="Times New Roman" w:hAnsi="Times New Roman" w:cs="Times New Roman"/>
          <w:b/>
          <w:bCs/>
          <w:kern w:val="0"/>
          <w:lang w:val="en-US" w:eastAsia="fr-FR"/>
          <w14:ligatures w14:val="none"/>
        </w:rPr>
      </w:pPr>
      <w:r w:rsidRPr="00A208B7">
        <w:rPr>
          <w:rFonts w:ascii="Times New Roman" w:eastAsia="Times New Roman" w:hAnsi="Times New Roman" w:cs="Times New Roman"/>
          <w:b/>
          <w:bCs/>
          <w:kern w:val="0"/>
          <w:lang w:val="en-US" w:eastAsia="fr-FR"/>
          <w14:ligatures w14:val="none"/>
        </w:rPr>
        <w:t>The right to register on BLOCTEL</w:t>
      </w:r>
    </w:p>
    <w:p w14:paraId="7001E979" w14:textId="28871908" w:rsidR="00A02F12" w:rsidRPr="00A208B7" w:rsidRDefault="00432612">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In accordance with Articles L.223-1 et seq. of the French Consumer Code, if you do not wish to be contacted by telephone on the number provided to Recommerce Solutions, you may at any time register this telephone number on the Internet telephone canvassing opposition list at </w:t>
      </w:r>
      <w:r w:rsidRPr="008A0851">
        <w:rPr>
          <w:rFonts w:ascii="Times New Roman" w:eastAsia="Times New Roman" w:hAnsi="Times New Roman" w:cs="Times New Roman"/>
          <w:kern w:val="0"/>
          <w:lang w:eastAsia="fr-FR"/>
          <w14:ligatures w14:val="none"/>
        </w:rPr>
        <w:t>⦁</w:t>
      </w:r>
      <w:r w:rsidRPr="00A208B7">
        <w:rPr>
          <w:rFonts w:ascii="Times New Roman" w:eastAsia="Times New Roman" w:hAnsi="Times New Roman" w:cs="Times New Roman"/>
          <w:kern w:val="0"/>
          <w:lang w:val="en-US" w:eastAsia="fr-FR"/>
          <w14:ligatures w14:val="none"/>
        </w:rPr>
        <w:t xml:space="preserve"> </w:t>
      </w:r>
      <w:proofErr w:type="gramStart"/>
      <w:r w:rsidRPr="00A208B7">
        <w:rPr>
          <w:rFonts w:ascii="Cambria Math" w:eastAsia="Times New Roman" w:hAnsi="Cambria Math" w:cs="Cambria Math"/>
          <w:kern w:val="0"/>
          <w:lang w:val="en-US" w:eastAsia="fr-FR"/>
          <w14:ligatures w14:val="none"/>
        </w:rPr>
        <w:t xml:space="preserve">www.bloctel.gouv.fr </w:t>
      </w:r>
      <w:r w:rsidRPr="00A208B7">
        <w:rPr>
          <w:rFonts w:ascii="Times New Roman" w:eastAsia="Times New Roman" w:hAnsi="Times New Roman" w:cs="Times New Roman"/>
          <w:kern w:val="0"/>
          <w:lang w:val="en-US" w:eastAsia="fr-FR"/>
          <w14:ligatures w14:val="none"/>
        </w:rPr>
        <w:t>.</w:t>
      </w:r>
      <w:proofErr w:type="gramEnd"/>
    </w:p>
    <w:p w14:paraId="1466B2C8"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lastRenderedPageBreak/>
        <w:t xml:space="preserve">5-METHODS FOR </w:t>
      </w:r>
      <w:r w:rsidR="004A50EB" w:rsidRPr="00A208B7">
        <w:rPr>
          <w:rFonts w:ascii="Times New Roman" w:eastAsia="Times New Roman" w:hAnsi="Times New Roman" w:cs="Times New Roman"/>
          <w:b/>
          <w:bCs/>
          <w:kern w:val="0"/>
          <w:lang w:val="en-US" w:eastAsia="fr-FR"/>
          <w14:ligatures w14:val="none"/>
        </w:rPr>
        <w:t>EXERCISING RIGHTS</w:t>
      </w:r>
    </w:p>
    <w:p w14:paraId="42E564D1"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The data controller informs the data subject that proof of identity is not required </w:t>
      </w:r>
      <w:proofErr w:type="gramStart"/>
      <w:r w:rsidRPr="00A208B7">
        <w:rPr>
          <w:rFonts w:ascii="Times New Roman" w:eastAsia="Times New Roman" w:hAnsi="Times New Roman" w:cs="Times New Roman"/>
          <w:kern w:val="0"/>
          <w:lang w:val="en-US" w:eastAsia="fr-FR"/>
          <w14:ligatures w14:val="none"/>
        </w:rPr>
        <w:t>in order to</w:t>
      </w:r>
      <w:proofErr w:type="gramEnd"/>
      <w:r w:rsidRPr="00A208B7">
        <w:rPr>
          <w:rFonts w:ascii="Times New Roman" w:eastAsia="Times New Roman" w:hAnsi="Times New Roman" w:cs="Times New Roman"/>
          <w:kern w:val="0"/>
          <w:lang w:val="en-US" w:eastAsia="fr-FR"/>
          <w14:ligatures w14:val="none"/>
        </w:rPr>
        <w:t xml:space="preserve"> exercise his/her right to object to receiving commercial offers or advertising.</w:t>
      </w:r>
    </w:p>
    <w:p w14:paraId="75598EAC"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To access or rectify stored data:</w:t>
      </w:r>
    </w:p>
    <w:p w14:paraId="07C35A25"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The person concerned may exercise their rights of access and rectification by writing to Recommerce Solutions - Service Protection des données </w:t>
      </w:r>
      <w:proofErr w:type="spellStart"/>
      <w:r w:rsidRPr="00A208B7">
        <w:rPr>
          <w:rFonts w:ascii="Times New Roman" w:eastAsia="Times New Roman" w:hAnsi="Times New Roman" w:cs="Times New Roman"/>
          <w:kern w:val="0"/>
          <w:lang w:val="en-US" w:eastAsia="fr-FR"/>
          <w14:ligatures w14:val="none"/>
        </w:rPr>
        <w:t>personnelles</w:t>
      </w:r>
      <w:proofErr w:type="spellEnd"/>
      <w:r w:rsidRPr="00A208B7">
        <w:rPr>
          <w:rFonts w:ascii="Times New Roman" w:eastAsia="Times New Roman" w:hAnsi="Times New Roman" w:cs="Times New Roman"/>
          <w:kern w:val="0"/>
          <w:lang w:val="en-US" w:eastAsia="fr-FR"/>
          <w14:ligatures w14:val="none"/>
        </w:rPr>
        <w:t xml:space="preserve"> - 54 Avenue </w:t>
      </w:r>
      <w:proofErr w:type="spellStart"/>
      <w:r w:rsidRPr="00A208B7">
        <w:rPr>
          <w:rFonts w:ascii="Times New Roman" w:eastAsia="Times New Roman" w:hAnsi="Times New Roman" w:cs="Times New Roman"/>
          <w:kern w:val="0"/>
          <w:lang w:val="en-US" w:eastAsia="fr-FR"/>
          <w14:ligatures w14:val="none"/>
        </w:rPr>
        <w:t>Lénine</w:t>
      </w:r>
      <w:proofErr w:type="spellEnd"/>
      <w:r w:rsidRPr="00A208B7">
        <w:rPr>
          <w:rFonts w:ascii="Times New Roman" w:eastAsia="Times New Roman" w:hAnsi="Times New Roman" w:cs="Times New Roman"/>
          <w:kern w:val="0"/>
          <w:lang w:val="en-US" w:eastAsia="fr-FR"/>
          <w14:ligatures w14:val="none"/>
        </w:rPr>
        <w:t xml:space="preserve"> - 94250 Gentilly - France or by </w:t>
      </w:r>
      <w:proofErr w:type="gramStart"/>
      <w:r w:rsidRPr="00A208B7">
        <w:rPr>
          <w:rFonts w:ascii="Times New Roman" w:eastAsia="Times New Roman" w:hAnsi="Times New Roman" w:cs="Times New Roman"/>
          <w:kern w:val="0"/>
          <w:lang w:val="en-US" w:eastAsia="fr-FR"/>
          <w14:ligatures w14:val="none"/>
        </w:rPr>
        <w:t>email :</w:t>
      </w:r>
      <w:proofErr w:type="gramEnd"/>
      <w:r w:rsidRPr="00A208B7">
        <w:rPr>
          <w:rFonts w:ascii="Times New Roman" w:eastAsia="Times New Roman" w:hAnsi="Times New Roman" w:cs="Times New Roman"/>
          <w:kern w:val="0"/>
          <w:lang w:val="en-US" w:eastAsia="fr-FR"/>
          <w14:ligatures w14:val="none"/>
        </w:rPr>
        <w:t xml:space="preserve"> </w:t>
      </w:r>
      <w:hyperlink r:id="rId13" w:history="1">
        <w:r w:rsidRPr="00A208B7">
          <w:rPr>
            <w:rStyle w:val="Lienhypertexte"/>
            <w:rFonts w:ascii="Times New Roman" w:eastAsia="Times New Roman" w:hAnsi="Times New Roman" w:cs="Times New Roman"/>
            <w:color w:val="4491E9"/>
            <w:kern w:val="0"/>
            <w:lang w:val="en-US" w:eastAsia="fr-FR"/>
            <w14:ligatures w14:val="none"/>
          </w:rPr>
          <w:t>donneespersonnelles@recommerce.com</w:t>
        </w:r>
      </w:hyperlink>
    </w:p>
    <w:p w14:paraId="6C65E214"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br/>
        <w:t xml:space="preserve"> A reply will be sent within 1 month of receipt of the request.</w:t>
      </w:r>
    </w:p>
    <w:p w14:paraId="1B9F12A7"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To object to the transfer of your </w:t>
      </w:r>
      <w:proofErr w:type="gramStart"/>
      <w:r w:rsidRPr="00A208B7">
        <w:rPr>
          <w:rFonts w:ascii="Times New Roman" w:eastAsia="Times New Roman" w:hAnsi="Times New Roman" w:cs="Times New Roman"/>
          <w:b/>
          <w:bCs/>
          <w:kern w:val="0"/>
          <w:lang w:val="en-US" w:eastAsia="fr-FR"/>
          <w14:ligatures w14:val="none"/>
        </w:rPr>
        <w:t>data :</w:t>
      </w:r>
      <w:proofErr w:type="gramEnd"/>
    </w:p>
    <w:p w14:paraId="409B4E09"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The person concerned may exercise their right to object to the transfer of their data by writing to Recommerce Solutions - Service Protection des données </w:t>
      </w:r>
      <w:proofErr w:type="spellStart"/>
      <w:r w:rsidRPr="00A208B7">
        <w:rPr>
          <w:rFonts w:ascii="Times New Roman" w:eastAsia="Times New Roman" w:hAnsi="Times New Roman" w:cs="Times New Roman"/>
          <w:kern w:val="0"/>
          <w:lang w:val="en-US" w:eastAsia="fr-FR"/>
          <w14:ligatures w14:val="none"/>
        </w:rPr>
        <w:t>personnelles</w:t>
      </w:r>
      <w:proofErr w:type="spellEnd"/>
      <w:r w:rsidRPr="00A208B7">
        <w:rPr>
          <w:rFonts w:ascii="Times New Roman" w:eastAsia="Times New Roman" w:hAnsi="Times New Roman" w:cs="Times New Roman"/>
          <w:kern w:val="0"/>
          <w:lang w:val="en-US" w:eastAsia="fr-FR"/>
          <w14:ligatures w14:val="none"/>
        </w:rPr>
        <w:t xml:space="preserve"> - 54 Avenue </w:t>
      </w:r>
      <w:proofErr w:type="spellStart"/>
      <w:r w:rsidRPr="00A208B7">
        <w:rPr>
          <w:rFonts w:ascii="Times New Roman" w:eastAsia="Times New Roman" w:hAnsi="Times New Roman" w:cs="Times New Roman"/>
          <w:kern w:val="0"/>
          <w:lang w:val="en-US" w:eastAsia="fr-FR"/>
          <w14:ligatures w14:val="none"/>
        </w:rPr>
        <w:t>Lénine</w:t>
      </w:r>
      <w:proofErr w:type="spellEnd"/>
      <w:r w:rsidRPr="00A208B7">
        <w:rPr>
          <w:rFonts w:ascii="Times New Roman" w:eastAsia="Times New Roman" w:hAnsi="Times New Roman" w:cs="Times New Roman"/>
          <w:kern w:val="0"/>
          <w:lang w:val="en-US" w:eastAsia="fr-FR"/>
          <w14:ligatures w14:val="none"/>
        </w:rPr>
        <w:t xml:space="preserve"> - 94250 Gentilly - France or by email: donneespersonnelles@recommerce.com. </w:t>
      </w:r>
      <w:r w:rsidRPr="00A208B7">
        <w:rPr>
          <w:rFonts w:ascii="Times New Roman" w:eastAsia="Times New Roman" w:hAnsi="Times New Roman" w:cs="Times New Roman"/>
          <w:kern w:val="0"/>
          <w:lang w:val="en-US" w:eastAsia="fr-FR"/>
          <w14:ligatures w14:val="none"/>
        </w:rPr>
        <w:br/>
        <w:t>A reply will then be sent within 1 month of receipt of the request.</w:t>
      </w:r>
    </w:p>
    <w:p w14:paraId="210D800B"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To request the deletion of your data:</w:t>
      </w:r>
    </w:p>
    <w:p w14:paraId="1DF5F87F"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The person concerned may request the deletion of their data by writing to Recommerce Solutions - Service Protection des données </w:t>
      </w:r>
      <w:proofErr w:type="spellStart"/>
      <w:r w:rsidRPr="00A208B7">
        <w:rPr>
          <w:rFonts w:ascii="Times New Roman" w:eastAsia="Times New Roman" w:hAnsi="Times New Roman" w:cs="Times New Roman"/>
          <w:kern w:val="0"/>
          <w:lang w:val="en-US" w:eastAsia="fr-FR"/>
          <w14:ligatures w14:val="none"/>
        </w:rPr>
        <w:t>personnelles</w:t>
      </w:r>
      <w:proofErr w:type="spellEnd"/>
      <w:r w:rsidRPr="00A208B7">
        <w:rPr>
          <w:rFonts w:ascii="Times New Roman" w:eastAsia="Times New Roman" w:hAnsi="Times New Roman" w:cs="Times New Roman"/>
          <w:kern w:val="0"/>
          <w:lang w:val="en-US" w:eastAsia="fr-FR"/>
          <w14:ligatures w14:val="none"/>
        </w:rPr>
        <w:t xml:space="preserve"> - 54 Avenue </w:t>
      </w:r>
      <w:proofErr w:type="spellStart"/>
      <w:r w:rsidRPr="00A208B7">
        <w:rPr>
          <w:rFonts w:ascii="Times New Roman" w:eastAsia="Times New Roman" w:hAnsi="Times New Roman" w:cs="Times New Roman"/>
          <w:kern w:val="0"/>
          <w:lang w:val="en-US" w:eastAsia="fr-FR"/>
          <w14:ligatures w14:val="none"/>
        </w:rPr>
        <w:t>Lénine</w:t>
      </w:r>
      <w:proofErr w:type="spellEnd"/>
      <w:r w:rsidRPr="00A208B7">
        <w:rPr>
          <w:rFonts w:ascii="Times New Roman" w:eastAsia="Times New Roman" w:hAnsi="Times New Roman" w:cs="Times New Roman"/>
          <w:kern w:val="0"/>
          <w:lang w:val="en-US" w:eastAsia="fr-FR"/>
          <w14:ligatures w14:val="none"/>
        </w:rPr>
        <w:t xml:space="preserve"> - 94250 Gentilly - France or by email: </w:t>
      </w:r>
      <w:hyperlink r:id="rId14" w:history="1">
        <w:r w:rsidRPr="00A208B7">
          <w:rPr>
            <w:rStyle w:val="Lienhypertexte"/>
            <w:rFonts w:ascii="Times New Roman" w:eastAsia="Times New Roman" w:hAnsi="Times New Roman" w:cs="Times New Roman"/>
            <w:color w:val="4491E9"/>
            <w:kern w:val="0"/>
            <w:lang w:val="en-US" w:eastAsia="fr-FR"/>
            <w14:ligatures w14:val="none"/>
          </w:rPr>
          <w:t>donneespersonnelles@recommerce.com</w:t>
        </w:r>
      </w:hyperlink>
      <w:r w:rsidRPr="00A208B7">
        <w:rPr>
          <w:rFonts w:ascii="Times New Roman" w:eastAsia="Times New Roman" w:hAnsi="Times New Roman" w:cs="Times New Roman"/>
          <w:kern w:val="0"/>
          <w:lang w:val="en-US" w:eastAsia="fr-FR"/>
          <w14:ligatures w14:val="none"/>
        </w:rPr>
        <w:br/>
        <w:t>. A reply will then be sent within 1 month of receipt of the request.</w:t>
      </w:r>
      <w:r w:rsidRPr="00A208B7">
        <w:rPr>
          <w:rFonts w:ascii="Times New Roman" w:eastAsia="Times New Roman" w:hAnsi="Times New Roman" w:cs="Times New Roman"/>
          <w:kern w:val="0"/>
          <w:lang w:val="en-US" w:eastAsia="fr-FR"/>
          <w14:ligatures w14:val="none"/>
        </w:rPr>
        <w:br/>
        <w:t xml:space="preserve"> The person concerned must be able to prove their identity by any means (for example by writing with an email address that corresponds to that of the account to be deleted).</w:t>
      </w:r>
      <w:r w:rsidRPr="00A208B7">
        <w:rPr>
          <w:rFonts w:ascii="Times New Roman" w:eastAsia="Times New Roman" w:hAnsi="Times New Roman" w:cs="Times New Roman"/>
          <w:kern w:val="0"/>
          <w:lang w:val="en-US" w:eastAsia="fr-FR"/>
          <w14:ligatures w14:val="none"/>
        </w:rPr>
        <w:br/>
        <w:t xml:space="preserve"> In the event of reasonable doubt, proof of identity may be requested.</w:t>
      </w:r>
      <w:r w:rsidRPr="00A208B7">
        <w:rPr>
          <w:rFonts w:ascii="Times New Roman" w:eastAsia="Times New Roman" w:hAnsi="Times New Roman" w:cs="Times New Roman"/>
          <w:kern w:val="0"/>
          <w:lang w:val="en-US" w:eastAsia="fr-FR"/>
          <w14:ligatures w14:val="none"/>
        </w:rPr>
        <w:br/>
        <w:t xml:space="preserve"> For legal or contractual reasons, certain information concerning the person concerned cannot be altered or deleted from the databases.</w:t>
      </w:r>
    </w:p>
    <w:p w14:paraId="004AD318"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If the person concerned wishes to give instructions concerning their personal data after their death.</w:t>
      </w:r>
    </w:p>
    <w:p w14:paraId="5190E09D"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They may exercise their right to give instructions concerning their data after their death by writing to Recommerce Solutions - Service Protection des données </w:t>
      </w:r>
      <w:proofErr w:type="spellStart"/>
      <w:r w:rsidRPr="00A208B7">
        <w:rPr>
          <w:rFonts w:ascii="Times New Roman" w:eastAsia="Times New Roman" w:hAnsi="Times New Roman" w:cs="Times New Roman"/>
          <w:kern w:val="0"/>
          <w:lang w:val="en-US" w:eastAsia="fr-FR"/>
          <w14:ligatures w14:val="none"/>
        </w:rPr>
        <w:t>personnelles</w:t>
      </w:r>
      <w:proofErr w:type="spellEnd"/>
      <w:r w:rsidRPr="00A208B7">
        <w:rPr>
          <w:rFonts w:ascii="Times New Roman" w:eastAsia="Times New Roman" w:hAnsi="Times New Roman" w:cs="Times New Roman"/>
          <w:kern w:val="0"/>
          <w:lang w:val="en-US" w:eastAsia="fr-FR"/>
          <w14:ligatures w14:val="none"/>
        </w:rPr>
        <w:t xml:space="preserve"> - 54 Avenue </w:t>
      </w:r>
      <w:proofErr w:type="spellStart"/>
      <w:r w:rsidRPr="00A208B7">
        <w:rPr>
          <w:rFonts w:ascii="Times New Roman" w:eastAsia="Times New Roman" w:hAnsi="Times New Roman" w:cs="Times New Roman"/>
          <w:kern w:val="0"/>
          <w:lang w:val="en-US" w:eastAsia="fr-FR"/>
          <w14:ligatures w14:val="none"/>
        </w:rPr>
        <w:t>Lénine</w:t>
      </w:r>
      <w:proofErr w:type="spellEnd"/>
      <w:r w:rsidRPr="00A208B7">
        <w:rPr>
          <w:rFonts w:ascii="Times New Roman" w:eastAsia="Times New Roman" w:hAnsi="Times New Roman" w:cs="Times New Roman"/>
          <w:kern w:val="0"/>
          <w:lang w:val="en-US" w:eastAsia="fr-FR"/>
          <w14:ligatures w14:val="none"/>
        </w:rPr>
        <w:t xml:space="preserve"> - 94250 Gentilly - France or by email: donneespersonnelles@recommerce.com.</w:t>
      </w:r>
    </w:p>
    <w:p w14:paraId="3E05B6E9"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A reply will be sent within 1 month of receipt of the request.</w:t>
      </w:r>
    </w:p>
    <w:p w14:paraId="7C46E2A1"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b/>
          <w:bCs/>
          <w:kern w:val="0"/>
          <w:lang w:val="en-US" w:eastAsia="fr-FR"/>
          <w14:ligatures w14:val="none"/>
        </w:rPr>
        <w:t xml:space="preserve">6-SECURITY </w:t>
      </w:r>
      <w:r w:rsidR="004A50EB" w:rsidRPr="00A208B7">
        <w:rPr>
          <w:rFonts w:ascii="Times New Roman" w:eastAsia="Times New Roman" w:hAnsi="Times New Roman" w:cs="Times New Roman"/>
          <w:b/>
          <w:bCs/>
          <w:kern w:val="0"/>
          <w:lang w:val="en-US" w:eastAsia="fr-FR"/>
          <w14:ligatures w14:val="none"/>
        </w:rPr>
        <w:t>OF YOUR DATA</w:t>
      </w:r>
    </w:p>
    <w:p w14:paraId="46714076"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Your personal data is stored on secure servers, accessible to a limited number of people with specific access rights to these systems.</w:t>
      </w:r>
    </w:p>
    <w:p w14:paraId="01C2C005"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t xml:space="preserve">The personal data collected is shared with subcontractors </w:t>
      </w:r>
      <w:proofErr w:type="gramStart"/>
      <w:r w:rsidRPr="00A208B7">
        <w:rPr>
          <w:rFonts w:ascii="Times New Roman" w:eastAsia="Times New Roman" w:hAnsi="Times New Roman" w:cs="Times New Roman"/>
          <w:kern w:val="0"/>
          <w:lang w:val="en-US" w:eastAsia="fr-FR"/>
          <w14:ligatures w14:val="none"/>
        </w:rPr>
        <w:t>on the basis of</w:t>
      </w:r>
      <w:proofErr w:type="gramEnd"/>
      <w:r w:rsidRPr="00A208B7">
        <w:rPr>
          <w:rFonts w:ascii="Times New Roman" w:eastAsia="Times New Roman" w:hAnsi="Times New Roman" w:cs="Times New Roman"/>
          <w:kern w:val="0"/>
          <w:lang w:val="en-US" w:eastAsia="fr-FR"/>
          <w14:ligatures w14:val="none"/>
        </w:rPr>
        <w:t xml:space="preserve"> data that is used exclusively for the purposes of the subcontract, recording the method of payment, logistical processing of the order and customer service.</w:t>
      </w:r>
    </w:p>
    <w:p w14:paraId="274D286E" w14:textId="77777777" w:rsidR="00A02F12" w:rsidRPr="00A208B7" w:rsidRDefault="00432612">
      <w:pPr>
        <w:spacing w:before="100" w:beforeAutospacing="1" w:after="100" w:afterAutospacing="1" w:line="240" w:lineRule="auto"/>
        <w:rPr>
          <w:rFonts w:ascii="Times New Roman" w:eastAsia="Times New Roman" w:hAnsi="Times New Roman" w:cs="Times New Roman"/>
          <w:kern w:val="0"/>
          <w:lang w:val="en-US" w:eastAsia="fr-FR"/>
          <w14:ligatures w14:val="none"/>
        </w:rPr>
      </w:pPr>
      <w:r w:rsidRPr="00A208B7">
        <w:rPr>
          <w:rFonts w:ascii="Times New Roman" w:eastAsia="Times New Roman" w:hAnsi="Times New Roman" w:cs="Times New Roman"/>
          <w:kern w:val="0"/>
          <w:lang w:val="en-US" w:eastAsia="fr-FR"/>
          <w14:ligatures w14:val="none"/>
        </w:rPr>
        <w:lastRenderedPageBreak/>
        <w:t xml:space="preserve">We </w:t>
      </w:r>
      <w:r w:rsidR="00EF0E69" w:rsidRPr="00A208B7">
        <w:rPr>
          <w:rFonts w:ascii="Times New Roman" w:eastAsia="Times New Roman" w:hAnsi="Times New Roman" w:cs="Times New Roman"/>
          <w:kern w:val="0"/>
          <w:lang w:val="en-US" w:eastAsia="fr-FR"/>
          <w14:ligatures w14:val="none"/>
        </w:rPr>
        <w:t xml:space="preserve">entrust </w:t>
      </w:r>
      <w:r w:rsidRPr="00A208B7">
        <w:rPr>
          <w:rFonts w:ascii="Times New Roman" w:eastAsia="Times New Roman" w:hAnsi="Times New Roman" w:cs="Times New Roman"/>
          <w:kern w:val="0"/>
          <w:lang w:val="en-US" w:eastAsia="fr-FR"/>
          <w14:ligatures w14:val="none"/>
        </w:rPr>
        <w:t xml:space="preserve">trusted </w:t>
      </w:r>
      <w:r w:rsidR="00EF0E69" w:rsidRPr="00A208B7">
        <w:rPr>
          <w:rFonts w:ascii="Times New Roman" w:eastAsia="Times New Roman" w:hAnsi="Times New Roman" w:cs="Times New Roman"/>
          <w:kern w:val="0"/>
          <w:lang w:val="en-US" w:eastAsia="fr-FR"/>
          <w14:ligatures w14:val="none"/>
        </w:rPr>
        <w:t xml:space="preserve">service providers with </w:t>
      </w:r>
      <w:r w:rsidRPr="00A208B7">
        <w:rPr>
          <w:rFonts w:ascii="Times New Roman" w:eastAsia="Times New Roman" w:hAnsi="Times New Roman" w:cs="Times New Roman"/>
          <w:kern w:val="0"/>
          <w:lang w:val="en-US" w:eastAsia="fr-FR"/>
          <w14:ligatures w14:val="none"/>
        </w:rPr>
        <w:t xml:space="preserve">the storage of your data </w:t>
      </w:r>
      <w:proofErr w:type="gramStart"/>
      <w:r w:rsidRPr="00A208B7">
        <w:rPr>
          <w:rFonts w:ascii="Times New Roman" w:eastAsia="Times New Roman" w:hAnsi="Times New Roman" w:cs="Times New Roman"/>
          <w:kern w:val="0"/>
          <w:lang w:val="en-US" w:eastAsia="fr-FR"/>
          <w14:ligatures w14:val="none"/>
        </w:rPr>
        <w:t>in order to</w:t>
      </w:r>
      <w:proofErr w:type="gramEnd"/>
      <w:r w:rsidRPr="00A208B7">
        <w:rPr>
          <w:rFonts w:ascii="Times New Roman" w:eastAsia="Times New Roman" w:hAnsi="Times New Roman" w:cs="Times New Roman"/>
          <w:kern w:val="0"/>
          <w:lang w:val="en-US" w:eastAsia="fr-FR"/>
          <w14:ligatures w14:val="none"/>
        </w:rPr>
        <w:t xml:space="preserve"> manage your contract, your services</w:t>
      </w:r>
      <w:r w:rsidR="00E12669" w:rsidRPr="00A208B7">
        <w:rPr>
          <w:rFonts w:ascii="Times New Roman" w:eastAsia="Times New Roman" w:hAnsi="Times New Roman" w:cs="Times New Roman"/>
          <w:kern w:val="0"/>
          <w:lang w:val="en-US" w:eastAsia="fr-FR"/>
          <w14:ligatures w14:val="none"/>
        </w:rPr>
        <w:t xml:space="preserve">, your complaints </w:t>
      </w:r>
      <w:r w:rsidRPr="00A208B7">
        <w:rPr>
          <w:rFonts w:ascii="Times New Roman" w:eastAsia="Times New Roman" w:hAnsi="Times New Roman" w:cs="Times New Roman"/>
          <w:kern w:val="0"/>
          <w:lang w:val="en-US" w:eastAsia="fr-FR"/>
          <w14:ligatures w14:val="none"/>
        </w:rPr>
        <w:t xml:space="preserve">and/or to provide you with our offers </w:t>
      </w:r>
      <w:r w:rsidR="00E12669" w:rsidRPr="00A208B7">
        <w:rPr>
          <w:rFonts w:ascii="Times New Roman" w:eastAsia="Times New Roman" w:hAnsi="Times New Roman" w:cs="Times New Roman"/>
          <w:kern w:val="0"/>
          <w:lang w:val="en-US" w:eastAsia="fr-FR"/>
          <w14:ligatures w14:val="none"/>
        </w:rPr>
        <w:t xml:space="preserve">in </w:t>
      </w:r>
      <w:r w:rsidRPr="00A208B7">
        <w:rPr>
          <w:rFonts w:ascii="Times New Roman" w:eastAsia="Times New Roman" w:hAnsi="Times New Roman" w:cs="Times New Roman"/>
          <w:kern w:val="0"/>
          <w:lang w:val="en-US" w:eastAsia="fr-FR"/>
          <w14:ligatures w14:val="none"/>
        </w:rPr>
        <w:t xml:space="preserve">accordance with </w:t>
      </w:r>
      <w:r w:rsidR="00E12669" w:rsidRPr="00A208B7">
        <w:rPr>
          <w:rFonts w:ascii="Times New Roman" w:eastAsia="Times New Roman" w:hAnsi="Times New Roman" w:cs="Times New Roman"/>
          <w:kern w:val="0"/>
          <w:lang w:val="en-US" w:eastAsia="fr-FR"/>
          <w14:ligatures w14:val="none"/>
        </w:rPr>
        <w:t xml:space="preserve">the </w:t>
      </w:r>
      <w:r w:rsidRPr="00A208B7">
        <w:rPr>
          <w:rFonts w:ascii="Times New Roman" w:eastAsia="Times New Roman" w:hAnsi="Times New Roman" w:cs="Times New Roman"/>
          <w:kern w:val="0"/>
          <w:lang w:val="en-US" w:eastAsia="fr-FR"/>
          <w14:ligatures w14:val="none"/>
        </w:rPr>
        <w:t xml:space="preserve">European General Data Protection Regulation (GDPR). In the event that an </w:t>
      </w:r>
      <w:proofErr w:type="spellStart"/>
      <w:r w:rsidRPr="00A208B7">
        <w:rPr>
          <w:rFonts w:ascii="Times New Roman" w:eastAsia="Times New Roman" w:hAnsi="Times New Roman" w:cs="Times New Roman"/>
          <w:kern w:val="0"/>
          <w:lang w:val="en-US" w:eastAsia="fr-FR"/>
          <w14:ligatures w14:val="none"/>
        </w:rPr>
        <w:t>unauthorised</w:t>
      </w:r>
      <w:proofErr w:type="spellEnd"/>
      <w:r w:rsidRPr="00A208B7">
        <w:rPr>
          <w:rFonts w:ascii="Times New Roman" w:eastAsia="Times New Roman" w:hAnsi="Times New Roman" w:cs="Times New Roman"/>
          <w:kern w:val="0"/>
          <w:lang w:val="en-US" w:eastAsia="fr-FR"/>
          <w14:ligatures w14:val="none"/>
        </w:rPr>
        <w:t xml:space="preserve"> third party has access to your </w:t>
      </w:r>
      <w:proofErr w:type="gramStart"/>
      <w:r w:rsidRPr="00A208B7">
        <w:rPr>
          <w:rFonts w:ascii="Times New Roman" w:eastAsia="Times New Roman" w:hAnsi="Times New Roman" w:cs="Times New Roman"/>
          <w:kern w:val="0"/>
          <w:lang w:val="en-US" w:eastAsia="fr-FR"/>
          <w14:ligatures w14:val="none"/>
        </w:rPr>
        <w:t>data,</w:t>
      </w:r>
      <w:proofErr w:type="gramEnd"/>
      <w:r w:rsidRPr="00A208B7">
        <w:rPr>
          <w:rFonts w:ascii="Times New Roman" w:eastAsia="Times New Roman" w:hAnsi="Times New Roman" w:cs="Times New Roman"/>
          <w:kern w:val="0"/>
          <w:lang w:val="en-US" w:eastAsia="fr-FR"/>
          <w14:ligatures w14:val="none"/>
        </w:rPr>
        <w:t xml:space="preserve"> we will inform you and the Commission Nationale Informatique et </w:t>
      </w:r>
      <w:proofErr w:type="spellStart"/>
      <w:r w:rsidRPr="00A208B7">
        <w:rPr>
          <w:rFonts w:ascii="Times New Roman" w:eastAsia="Times New Roman" w:hAnsi="Times New Roman" w:cs="Times New Roman"/>
          <w:kern w:val="0"/>
          <w:lang w:val="en-US" w:eastAsia="fr-FR"/>
          <w14:ligatures w14:val="none"/>
        </w:rPr>
        <w:t>Libertés</w:t>
      </w:r>
      <w:proofErr w:type="spellEnd"/>
      <w:r w:rsidRPr="00A208B7">
        <w:rPr>
          <w:rFonts w:ascii="Times New Roman" w:eastAsia="Times New Roman" w:hAnsi="Times New Roman" w:cs="Times New Roman"/>
          <w:kern w:val="0"/>
          <w:lang w:val="en-US" w:eastAsia="fr-FR"/>
          <w14:ligatures w14:val="none"/>
        </w:rPr>
        <w:t xml:space="preserve"> (French Data Protection Authority).</w:t>
      </w:r>
    </w:p>
    <w:p w14:paraId="5614C8AC" w14:textId="77777777" w:rsidR="004A50EB" w:rsidRPr="00A208B7" w:rsidRDefault="004A50EB" w:rsidP="004A50EB">
      <w:pPr>
        <w:rPr>
          <w:lang w:val="en-US"/>
        </w:rPr>
      </w:pPr>
    </w:p>
    <w:p w14:paraId="76634E9D" w14:textId="77777777" w:rsidR="008915C3" w:rsidRPr="00A208B7" w:rsidRDefault="008915C3">
      <w:pPr>
        <w:rPr>
          <w:lang w:val="en-US"/>
        </w:rPr>
      </w:pPr>
    </w:p>
    <w:sectPr w:rsidR="008915C3" w:rsidRPr="00A208B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84411" w14:textId="77777777" w:rsidR="00FC60A5" w:rsidRDefault="00FC60A5" w:rsidP="00FC60A5">
      <w:pPr>
        <w:spacing w:after="0" w:line="240" w:lineRule="auto"/>
      </w:pPr>
      <w:r>
        <w:separator/>
      </w:r>
    </w:p>
  </w:endnote>
  <w:endnote w:type="continuationSeparator" w:id="0">
    <w:p w14:paraId="4E012FF3" w14:textId="77777777" w:rsidR="00FC60A5" w:rsidRDefault="00FC60A5" w:rsidP="00FC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287500"/>
      <w:docPartObj>
        <w:docPartGallery w:val="Page Numbers (Bottom of Page)"/>
        <w:docPartUnique/>
      </w:docPartObj>
    </w:sdtPr>
    <w:sdtEndPr/>
    <w:sdtContent>
      <w:p w14:paraId="7CDDBDFD" w14:textId="77777777" w:rsidR="00A02F12" w:rsidRDefault="00432612">
        <w:pPr>
          <w:pStyle w:val="Pieddepage"/>
          <w:jc w:val="center"/>
        </w:pPr>
        <w:r>
          <w:fldChar w:fldCharType="begin"/>
        </w:r>
        <w:r>
          <w:instrText>PAGE   \* MERGEFORMAT</w:instrText>
        </w:r>
        <w:r>
          <w:fldChar w:fldCharType="separate"/>
        </w:r>
        <w:r>
          <w:t>2</w:t>
        </w:r>
        <w:r>
          <w:fldChar w:fldCharType="end"/>
        </w:r>
      </w:p>
    </w:sdtContent>
  </w:sdt>
  <w:p w14:paraId="61CE87F2" w14:textId="77777777" w:rsidR="00FC60A5" w:rsidRDefault="00FC60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55C02" w14:textId="77777777" w:rsidR="00FC60A5" w:rsidRDefault="00FC60A5" w:rsidP="00FC60A5">
      <w:pPr>
        <w:spacing w:after="0" w:line="240" w:lineRule="auto"/>
      </w:pPr>
      <w:r>
        <w:separator/>
      </w:r>
    </w:p>
  </w:footnote>
  <w:footnote w:type="continuationSeparator" w:id="0">
    <w:p w14:paraId="3EAF3E3D" w14:textId="77777777" w:rsidR="00FC60A5" w:rsidRDefault="00FC60A5" w:rsidP="00FC6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06B5"/>
    <w:multiLevelType w:val="multilevel"/>
    <w:tmpl w:val="19A0962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9035CF"/>
    <w:multiLevelType w:val="multilevel"/>
    <w:tmpl w:val="0360BB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4B3A74"/>
    <w:multiLevelType w:val="multilevel"/>
    <w:tmpl w:val="7A8A5E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9AE664E"/>
    <w:multiLevelType w:val="multilevel"/>
    <w:tmpl w:val="20E665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0A1B1D"/>
    <w:multiLevelType w:val="multilevel"/>
    <w:tmpl w:val="AD8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25318"/>
    <w:multiLevelType w:val="multilevel"/>
    <w:tmpl w:val="0A2477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3D183E"/>
    <w:multiLevelType w:val="multilevel"/>
    <w:tmpl w:val="8F9CB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9A83C51"/>
    <w:multiLevelType w:val="multilevel"/>
    <w:tmpl w:val="6684566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AA41D09"/>
    <w:multiLevelType w:val="multilevel"/>
    <w:tmpl w:val="451A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34256"/>
    <w:multiLevelType w:val="multilevel"/>
    <w:tmpl w:val="2C50553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2826D63"/>
    <w:multiLevelType w:val="multilevel"/>
    <w:tmpl w:val="8A8CA76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F182B8E"/>
    <w:multiLevelType w:val="multilevel"/>
    <w:tmpl w:val="23AE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BD1089"/>
    <w:multiLevelType w:val="hybridMultilevel"/>
    <w:tmpl w:val="2668D426"/>
    <w:lvl w:ilvl="0" w:tplc="C56429E8">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6471A5"/>
    <w:multiLevelType w:val="hybridMultilevel"/>
    <w:tmpl w:val="E988BAC6"/>
    <w:lvl w:ilvl="0" w:tplc="355A43BC">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7EBF35E6"/>
    <w:multiLevelType w:val="multilevel"/>
    <w:tmpl w:val="EF066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582C9C"/>
    <w:multiLevelType w:val="multilevel"/>
    <w:tmpl w:val="40CEAD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8327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3324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03828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33618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802693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49052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5374701">
    <w:abstractNumId w:val="5"/>
  </w:num>
  <w:num w:numId="8" w16cid:durableId="76129242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712789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9053388">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697002">
    <w:abstractNumId w:val="8"/>
  </w:num>
  <w:num w:numId="12" w16cid:durableId="1317758128">
    <w:abstractNumId w:val="4"/>
  </w:num>
  <w:num w:numId="13" w16cid:durableId="679553361">
    <w:abstractNumId w:val="14"/>
  </w:num>
  <w:num w:numId="14" w16cid:durableId="415978054">
    <w:abstractNumId w:val="14"/>
    <w:lvlOverride w:ilvl="1">
      <w:lvl w:ilvl="1">
        <w:numFmt w:val="bullet"/>
        <w:lvlText w:val=""/>
        <w:lvlJc w:val="left"/>
        <w:pPr>
          <w:tabs>
            <w:tab w:val="num" w:pos="1440"/>
          </w:tabs>
          <w:ind w:left="1440" w:hanging="360"/>
        </w:pPr>
        <w:rPr>
          <w:rFonts w:ascii="Symbol" w:hAnsi="Symbol" w:hint="default"/>
          <w:sz w:val="20"/>
        </w:rPr>
      </w:lvl>
    </w:lvlOverride>
  </w:num>
  <w:num w:numId="15" w16cid:durableId="1471938934">
    <w:abstractNumId w:val="14"/>
    <w:lvlOverride w:ilvl="1">
      <w:lvl w:ilvl="1">
        <w:numFmt w:val="bullet"/>
        <w:lvlText w:val=""/>
        <w:lvlJc w:val="left"/>
        <w:pPr>
          <w:tabs>
            <w:tab w:val="num" w:pos="1440"/>
          </w:tabs>
          <w:ind w:left="1440" w:hanging="360"/>
        </w:pPr>
        <w:rPr>
          <w:rFonts w:ascii="Symbol" w:hAnsi="Symbol" w:hint="default"/>
          <w:sz w:val="20"/>
        </w:rPr>
      </w:lvl>
    </w:lvlOverride>
  </w:num>
  <w:num w:numId="16" w16cid:durableId="194774662">
    <w:abstractNumId w:val="14"/>
    <w:lvlOverride w:ilvl="1">
      <w:lvl w:ilvl="1">
        <w:numFmt w:val="bullet"/>
        <w:lvlText w:val=""/>
        <w:lvlJc w:val="left"/>
        <w:pPr>
          <w:tabs>
            <w:tab w:val="num" w:pos="1440"/>
          </w:tabs>
          <w:ind w:left="1440" w:hanging="360"/>
        </w:pPr>
        <w:rPr>
          <w:rFonts w:ascii="Symbol" w:hAnsi="Symbol" w:hint="default"/>
          <w:sz w:val="20"/>
        </w:rPr>
      </w:lvl>
    </w:lvlOverride>
  </w:num>
  <w:num w:numId="17" w16cid:durableId="1088847699">
    <w:abstractNumId w:val="14"/>
    <w:lvlOverride w:ilvl="1">
      <w:lvl w:ilvl="1">
        <w:numFmt w:val="bullet"/>
        <w:lvlText w:val=""/>
        <w:lvlJc w:val="left"/>
        <w:pPr>
          <w:tabs>
            <w:tab w:val="num" w:pos="1440"/>
          </w:tabs>
          <w:ind w:left="1440" w:hanging="360"/>
        </w:pPr>
        <w:rPr>
          <w:rFonts w:ascii="Symbol" w:hAnsi="Symbol" w:hint="default"/>
          <w:sz w:val="20"/>
        </w:rPr>
      </w:lvl>
    </w:lvlOverride>
  </w:num>
  <w:num w:numId="18" w16cid:durableId="1948079754">
    <w:abstractNumId w:val="14"/>
    <w:lvlOverride w:ilvl="1">
      <w:lvl w:ilvl="1">
        <w:numFmt w:val="bullet"/>
        <w:lvlText w:val=""/>
        <w:lvlJc w:val="left"/>
        <w:pPr>
          <w:tabs>
            <w:tab w:val="num" w:pos="1440"/>
          </w:tabs>
          <w:ind w:left="1440" w:hanging="360"/>
        </w:pPr>
        <w:rPr>
          <w:rFonts w:ascii="Symbol" w:hAnsi="Symbol" w:hint="default"/>
          <w:sz w:val="20"/>
        </w:rPr>
      </w:lvl>
    </w:lvlOverride>
  </w:num>
  <w:num w:numId="19" w16cid:durableId="1719356585">
    <w:abstractNumId w:val="14"/>
    <w:lvlOverride w:ilvl="1">
      <w:lvl w:ilvl="1">
        <w:numFmt w:val="bullet"/>
        <w:lvlText w:val=""/>
        <w:lvlJc w:val="left"/>
        <w:pPr>
          <w:tabs>
            <w:tab w:val="num" w:pos="1440"/>
          </w:tabs>
          <w:ind w:left="1440" w:hanging="360"/>
        </w:pPr>
        <w:rPr>
          <w:rFonts w:ascii="Symbol" w:hAnsi="Symbol" w:hint="default"/>
          <w:sz w:val="20"/>
        </w:rPr>
      </w:lvl>
    </w:lvlOverride>
  </w:num>
  <w:num w:numId="20" w16cid:durableId="1222327999">
    <w:abstractNumId w:val="14"/>
    <w:lvlOverride w:ilvl="1">
      <w:lvl w:ilvl="1">
        <w:numFmt w:val="bullet"/>
        <w:lvlText w:val=""/>
        <w:lvlJc w:val="left"/>
        <w:pPr>
          <w:tabs>
            <w:tab w:val="num" w:pos="1440"/>
          </w:tabs>
          <w:ind w:left="1440" w:hanging="360"/>
        </w:pPr>
        <w:rPr>
          <w:rFonts w:ascii="Symbol" w:hAnsi="Symbol" w:hint="default"/>
          <w:sz w:val="20"/>
        </w:rPr>
      </w:lvl>
    </w:lvlOverride>
  </w:num>
  <w:num w:numId="21" w16cid:durableId="278530874">
    <w:abstractNumId w:val="12"/>
  </w:num>
  <w:num w:numId="22" w16cid:durableId="483814499">
    <w:abstractNumId w:val="11"/>
  </w:num>
  <w:num w:numId="23" w16cid:durableId="344867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EB"/>
    <w:rsid w:val="00043497"/>
    <w:rsid w:val="000D13CB"/>
    <w:rsid w:val="000F4A75"/>
    <w:rsid w:val="00115CA8"/>
    <w:rsid w:val="0013248E"/>
    <w:rsid w:val="00147F3C"/>
    <w:rsid w:val="00170CBB"/>
    <w:rsid w:val="00175531"/>
    <w:rsid w:val="001B2CBE"/>
    <w:rsid w:val="002A75AC"/>
    <w:rsid w:val="002F302D"/>
    <w:rsid w:val="003028B9"/>
    <w:rsid w:val="00345370"/>
    <w:rsid w:val="00363ADB"/>
    <w:rsid w:val="003D2E3D"/>
    <w:rsid w:val="00432612"/>
    <w:rsid w:val="004A2163"/>
    <w:rsid w:val="004A50EB"/>
    <w:rsid w:val="004B1DA9"/>
    <w:rsid w:val="005005FA"/>
    <w:rsid w:val="005212AD"/>
    <w:rsid w:val="00571328"/>
    <w:rsid w:val="00571B5B"/>
    <w:rsid w:val="00581AD5"/>
    <w:rsid w:val="00682EA3"/>
    <w:rsid w:val="006D22F6"/>
    <w:rsid w:val="006E28EC"/>
    <w:rsid w:val="00724805"/>
    <w:rsid w:val="0072693E"/>
    <w:rsid w:val="0073013F"/>
    <w:rsid w:val="00740443"/>
    <w:rsid w:val="0085123B"/>
    <w:rsid w:val="0085633A"/>
    <w:rsid w:val="00880C0D"/>
    <w:rsid w:val="008915C3"/>
    <w:rsid w:val="008944E2"/>
    <w:rsid w:val="008A0851"/>
    <w:rsid w:val="008A5BE5"/>
    <w:rsid w:val="008D122A"/>
    <w:rsid w:val="008D72E8"/>
    <w:rsid w:val="008F3FF7"/>
    <w:rsid w:val="009355AB"/>
    <w:rsid w:val="00944389"/>
    <w:rsid w:val="009545DD"/>
    <w:rsid w:val="00962C6B"/>
    <w:rsid w:val="00971A56"/>
    <w:rsid w:val="00971B33"/>
    <w:rsid w:val="00971BEA"/>
    <w:rsid w:val="00990903"/>
    <w:rsid w:val="009B73AA"/>
    <w:rsid w:val="00A02F12"/>
    <w:rsid w:val="00A12483"/>
    <w:rsid w:val="00A208B7"/>
    <w:rsid w:val="00A30FC7"/>
    <w:rsid w:val="00A54956"/>
    <w:rsid w:val="00AE4EC5"/>
    <w:rsid w:val="00B63051"/>
    <w:rsid w:val="00B66EA3"/>
    <w:rsid w:val="00B74811"/>
    <w:rsid w:val="00B94CAB"/>
    <w:rsid w:val="00C45EE7"/>
    <w:rsid w:val="00C46157"/>
    <w:rsid w:val="00CE3D9E"/>
    <w:rsid w:val="00CF50A6"/>
    <w:rsid w:val="00D563A4"/>
    <w:rsid w:val="00D716CC"/>
    <w:rsid w:val="00D805E9"/>
    <w:rsid w:val="00D826BF"/>
    <w:rsid w:val="00D83751"/>
    <w:rsid w:val="00DD72C4"/>
    <w:rsid w:val="00E12669"/>
    <w:rsid w:val="00E6274E"/>
    <w:rsid w:val="00ED1BE3"/>
    <w:rsid w:val="00EF0E69"/>
    <w:rsid w:val="00EF7EB1"/>
    <w:rsid w:val="00F27F86"/>
    <w:rsid w:val="00F6626B"/>
    <w:rsid w:val="00F67C7E"/>
    <w:rsid w:val="00F96F6B"/>
    <w:rsid w:val="00FA28A9"/>
    <w:rsid w:val="00FA4E4F"/>
    <w:rsid w:val="00FC60A5"/>
    <w:rsid w:val="00FD28CB"/>
    <w:rsid w:val="00FD4E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5ACC"/>
  <w15:chartTrackingRefBased/>
  <w15:docId w15:val="{E861B2AC-2901-4208-8AA9-FD017F78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0EB"/>
    <w:pPr>
      <w:spacing w:line="276" w:lineRule="auto"/>
    </w:pPr>
  </w:style>
  <w:style w:type="paragraph" w:styleId="Titre1">
    <w:name w:val="heading 1"/>
    <w:basedOn w:val="Normal"/>
    <w:next w:val="Normal"/>
    <w:link w:val="Titre1Car"/>
    <w:uiPriority w:val="9"/>
    <w:qFormat/>
    <w:rsid w:val="004A5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5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50E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50E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50E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50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50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50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50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50E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50E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50E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50E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50E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50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50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50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50EB"/>
    <w:rPr>
      <w:rFonts w:eastAsiaTheme="majorEastAsia" w:cstheme="majorBidi"/>
      <w:color w:val="272727" w:themeColor="text1" w:themeTint="D8"/>
    </w:rPr>
  </w:style>
  <w:style w:type="paragraph" w:styleId="Titre">
    <w:name w:val="Title"/>
    <w:basedOn w:val="Normal"/>
    <w:next w:val="Normal"/>
    <w:link w:val="TitreCar"/>
    <w:uiPriority w:val="10"/>
    <w:qFormat/>
    <w:rsid w:val="004A5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50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50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50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50EB"/>
    <w:pPr>
      <w:spacing w:before="160"/>
      <w:jc w:val="center"/>
    </w:pPr>
    <w:rPr>
      <w:i/>
      <w:iCs/>
      <w:color w:val="404040" w:themeColor="text1" w:themeTint="BF"/>
    </w:rPr>
  </w:style>
  <w:style w:type="character" w:customStyle="1" w:styleId="CitationCar">
    <w:name w:val="Citation Car"/>
    <w:basedOn w:val="Policepardfaut"/>
    <w:link w:val="Citation"/>
    <w:uiPriority w:val="29"/>
    <w:rsid w:val="004A50EB"/>
    <w:rPr>
      <w:i/>
      <w:iCs/>
      <w:color w:val="404040" w:themeColor="text1" w:themeTint="BF"/>
    </w:rPr>
  </w:style>
  <w:style w:type="paragraph" w:styleId="Paragraphedeliste">
    <w:name w:val="List Paragraph"/>
    <w:basedOn w:val="Normal"/>
    <w:uiPriority w:val="34"/>
    <w:qFormat/>
    <w:rsid w:val="004A50EB"/>
    <w:pPr>
      <w:ind w:left="720"/>
      <w:contextualSpacing/>
    </w:pPr>
  </w:style>
  <w:style w:type="character" w:styleId="Accentuationintense">
    <w:name w:val="Intense Emphasis"/>
    <w:basedOn w:val="Policepardfaut"/>
    <w:uiPriority w:val="21"/>
    <w:qFormat/>
    <w:rsid w:val="004A50EB"/>
    <w:rPr>
      <w:i/>
      <w:iCs/>
      <w:color w:val="0F4761" w:themeColor="accent1" w:themeShade="BF"/>
    </w:rPr>
  </w:style>
  <w:style w:type="paragraph" w:styleId="Citationintense">
    <w:name w:val="Intense Quote"/>
    <w:basedOn w:val="Normal"/>
    <w:next w:val="Normal"/>
    <w:link w:val="CitationintenseCar"/>
    <w:uiPriority w:val="30"/>
    <w:qFormat/>
    <w:rsid w:val="004A5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50EB"/>
    <w:rPr>
      <w:i/>
      <w:iCs/>
      <w:color w:val="0F4761" w:themeColor="accent1" w:themeShade="BF"/>
    </w:rPr>
  </w:style>
  <w:style w:type="character" w:styleId="Rfrenceintense">
    <w:name w:val="Intense Reference"/>
    <w:basedOn w:val="Policepardfaut"/>
    <w:uiPriority w:val="32"/>
    <w:qFormat/>
    <w:rsid w:val="004A50EB"/>
    <w:rPr>
      <w:b/>
      <w:bCs/>
      <w:smallCaps/>
      <w:color w:val="0F4761" w:themeColor="accent1" w:themeShade="BF"/>
      <w:spacing w:val="5"/>
    </w:rPr>
  </w:style>
  <w:style w:type="character" w:styleId="Lienhypertexte">
    <w:name w:val="Hyperlink"/>
    <w:basedOn w:val="Policepardfaut"/>
    <w:uiPriority w:val="99"/>
    <w:semiHidden/>
    <w:unhideWhenUsed/>
    <w:rsid w:val="004A50EB"/>
    <w:rPr>
      <w:color w:val="0000FF"/>
      <w:u w:val="single"/>
    </w:rPr>
  </w:style>
  <w:style w:type="paragraph" w:styleId="Commentaire">
    <w:name w:val="annotation text"/>
    <w:basedOn w:val="Normal"/>
    <w:link w:val="CommentaireCar"/>
    <w:uiPriority w:val="99"/>
    <w:semiHidden/>
    <w:unhideWhenUsed/>
    <w:rsid w:val="004A50EB"/>
    <w:pPr>
      <w:spacing w:line="240" w:lineRule="auto"/>
    </w:pPr>
    <w:rPr>
      <w:sz w:val="20"/>
      <w:szCs w:val="20"/>
    </w:rPr>
  </w:style>
  <w:style w:type="character" w:customStyle="1" w:styleId="CommentaireCar">
    <w:name w:val="Commentaire Car"/>
    <w:basedOn w:val="Policepardfaut"/>
    <w:link w:val="Commentaire"/>
    <w:uiPriority w:val="99"/>
    <w:semiHidden/>
    <w:rsid w:val="004A50EB"/>
    <w:rPr>
      <w:sz w:val="20"/>
      <w:szCs w:val="20"/>
    </w:rPr>
  </w:style>
  <w:style w:type="character" w:styleId="Marquedecommentaire">
    <w:name w:val="annotation reference"/>
    <w:basedOn w:val="Policepardfaut"/>
    <w:uiPriority w:val="99"/>
    <w:semiHidden/>
    <w:unhideWhenUsed/>
    <w:rsid w:val="004A50EB"/>
    <w:rPr>
      <w:sz w:val="16"/>
      <w:szCs w:val="16"/>
    </w:rPr>
  </w:style>
  <w:style w:type="table" w:styleId="Grilledutableau">
    <w:name w:val="Table Grid"/>
    <w:basedOn w:val="TableauNormal"/>
    <w:uiPriority w:val="39"/>
    <w:rsid w:val="004A50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12AD"/>
    <w:pPr>
      <w:autoSpaceDE w:val="0"/>
      <w:autoSpaceDN w:val="0"/>
      <w:adjustRightInd w:val="0"/>
      <w:spacing w:after="0" w:line="240" w:lineRule="auto"/>
    </w:pPr>
    <w:rPr>
      <w:rFonts w:ascii="Calibri" w:hAnsi="Calibri" w:cs="Calibri"/>
      <w:color w:val="000000"/>
      <w:kern w:val="0"/>
    </w:rPr>
  </w:style>
  <w:style w:type="character" w:styleId="lev">
    <w:name w:val="Strong"/>
    <w:basedOn w:val="Policepardfaut"/>
    <w:uiPriority w:val="22"/>
    <w:qFormat/>
    <w:rsid w:val="00571B5B"/>
    <w:rPr>
      <w:b/>
      <w:bCs/>
    </w:rPr>
  </w:style>
  <w:style w:type="paragraph" w:styleId="NormalWeb">
    <w:name w:val="Normal (Web)"/>
    <w:basedOn w:val="Normal"/>
    <w:uiPriority w:val="99"/>
    <w:unhideWhenUsed/>
    <w:rsid w:val="00F96F6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FC60A5"/>
    <w:pPr>
      <w:tabs>
        <w:tab w:val="center" w:pos="4536"/>
        <w:tab w:val="right" w:pos="9072"/>
      </w:tabs>
      <w:spacing w:after="0" w:line="240" w:lineRule="auto"/>
    </w:pPr>
  </w:style>
  <w:style w:type="character" w:customStyle="1" w:styleId="En-tteCar">
    <w:name w:val="En-tête Car"/>
    <w:basedOn w:val="Policepardfaut"/>
    <w:link w:val="En-tte"/>
    <w:uiPriority w:val="99"/>
    <w:rsid w:val="00FC60A5"/>
  </w:style>
  <w:style w:type="paragraph" w:styleId="Pieddepage">
    <w:name w:val="footer"/>
    <w:basedOn w:val="Normal"/>
    <w:link w:val="PieddepageCar"/>
    <w:uiPriority w:val="99"/>
    <w:unhideWhenUsed/>
    <w:rsid w:val="00FC60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5910">
      <w:bodyDiv w:val="1"/>
      <w:marLeft w:val="0"/>
      <w:marRight w:val="0"/>
      <w:marTop w:val="0"/>
      <w:marBottom w:val="0"/>
      <w:divBdr>
        <w:top w:val="none" w:sz="0" w:space="0" w:color="auto"/>
        <w:left w:val="none" w:sz="0" w:space="0" w:color="auto"/>
        <w:bottom w:val="none" w:sz="0" w:space="0" w:color="auto"/>
        <w:right w:val="none" w:sz="0" w:space="0" w:color="auto"/>
      </w:divBdr>
    </w:div>
    <w:div w:id="109518165">
      <w:bodyDiv w:val="1"/>
      <w:marLeft w:val="0"/>
      <w:marRight w:val="0"/>
      <w:marTop w:val="0"/>
      <w:marBottom w:val="0"/>
      <w:divBdr>
        <w:top w:val="none" w:sz="0" w:space="0" w:color="auto"/>
        <w:left w:val="none" w:sz="0" w:space="0" w:color="auto"/>
        <w:bottom w:val="none" w:sz="0" w:space="0" w:color="auto"/>
        <w:right w:val="none" w:sz="0" w:space="0" w:color="auto"/>
      </w:divBdr>
    </w:div>
    <w:div w:id="163281244">
      <w:bodyDiv w:val="1"/>
      <w:marLeft w:val="0"/>
      <w:marRight w:val="0"/>
      <w:marTop w:val="0"/>
      <w:marBottom w:val="0"/>
      <w:divBdr>
        <w:top w:val="none" w:sz="0" w:space="0" w:color="auto"/>
        <w:left w:val="none" w:sz="0" w:space="0" w:color="auto"/>
        <w:bottom w:val="none" w:sz="0" w:space="0" w:color="auto"/>
        <w:right w:val="none" w:sz="0" w:space="0" w:color="auto"/>
      </w:divBdr>
    </w:div>
    <w:div w:id="680203738">
      <w:bodyDiv w:val="1"/>
      <w:marLeft w:val="0"/>
      <w:marRight w:val="0"/>
      <w:marTop w:val="0"/>
      <w:marBottom w:val="0"/>
      <w:divBdr>
        <w:top w:val="none" w:sz="0" w:space="0" w:color="auto"/>
        <w:left w:val="none" w:sz="0" w:space="0" w:color="auto"/>
        <w:bottom w:val="none" w:sz="0" w:space="0" w:color="auto"/>
        <w:right w:val="none" w:sz="0" w:space="0" w:color="auto"/>
      </w:divBdr>
    </w:div>
    <w:div w:id="797065384">
      <w:bodyDiv w:val="1"/>
      <w:marLeft w:val="0"/>
      <w:marRight w:val="0"/>
      <w:marTop w:val="0"/>
      <w:marBottom w:val="0"/>
      <w:divBdr>
        <w:top w:val="none" w:sz="0" w:space="0" w:color="auto"/>
        <w:left w:val="none" w:sz="0" w:space="0" w:color="auto"/>
        <w:bottom w:val="none" w:sz="0" w:space="0" w:color="auto"/>
        <w:right w:val="none" w:sz="0" w:space="0" w:color="auto"/>
      </w:divBdr>
    </w:div>
    <w:div w:id="1331256808">
      <w:bodyDiv w:val="1"/>
      <w:marLeft w:val="0"/>
      <w:marRight w:val="0"/>
      <w:marTop w:val="0"/>
      <w:marBottom w:val="0"/>
      <w:divBdr>
        <w:top w:val="none" w:sz="0" w:space="0" w:color="auto"/>
        <w:left w:val="none" w:sz="0" w:space="0" w:color="auto"/>
        <w:bottom w:val="none" w:sz="0" w:space="0" w:color="auto"/>
        <w:right w:val="none" w:sz="0" w:space="0" w:color="auto"/>
      </w:divBdr>
    </w:div>
    <w:div w:id="1549101804">
      <w:bodyDiv w:val="1"/>
      <w:marLeft w:val="0"/>
      <w:marRight w:val="0"/>
      <w:marTop w:val="0"/>
      <w:marBottom w:val="0"/>
      <w:divBdr>
        <w:top w:val="none" w:sz="0" w:space="0" w:color="auto"/>
        <w:left w:val="none" w:sz="0" w:space="0" w:color="auto"/>
        <w:bottom w:val="none" w:sz="0" w:space="0" w:color="auto"/>
        <w:right w:val="none" w:sz="0" w:space="0" w:color="auto"/>
      </w:divBdr>
    </w:div>
    <w:div w:id="1843354910">
      <w:bodyDiv w:val="1"/>
      <w:marLeft w:val="0"/>
      <w:marRight w:val="0"/>
      <w:marTop w:val="0"/>
      <w:marBottom w:val="0"/>
      <w:divBdr>
        <w:top w:val="none" w:sz="0" w:space="0" w:color="auto"/>
        <w:left w:val="none" w:sz="0" w:space="0" w:color="auto"/>
        <w:bottom w:val="none" w:sz="0" w:space="0" w:color="auto"/>
        <w:right w:val="none" w:sz="0" w:space="0" w:color="auto"/>
      </w:divBdr>
    </w:div>
    <w:div w:id="21020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texte_lc/LEGITEXT000006069569/2021-10-04/" TargetMode="External"/><Relationship Id="rId13" Type="http://schemas.openxmlformats.org/officeDocument/2006/relationships/hyperlink" Target="mailto:donneespersonnelles@recommerce.com" TargetMode="External"/><Relationship Id="rId3" Type="http://schemas.openxmlformats.org/officeDocument/2006/relationships/settings" Target="settings.xml"/><Relationship Id="rId7" Type="http://schemas.openxmlformats.org/officeDocument/2006/relationships/hyperlink" Target="https://www.legifrance.gouv.fr/codes/article_lc/LEGIARTI000027356476" TargetMode="External"/><Relationship Id="rId12" Type="http://schemas.openxmlformats.org/officeDocument/2006/relationships/hyperlink" Target="https://support.google.com/google-ads/answer/63341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ty.google/privacy/ads-and-dat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gb.facebook.com/legal/terms/customaudience" TargetMode="External"/><Relationship Id="rId4" Type="http://schemas.openxmlformats.org/officeDocument/2006/relationships/webSettings" Target="webSettings.xml"/><Relationship Id="rId9" Type="http://schemas.openxmlformats.org/officeDocument/2006/relationships/hyperlink" Target="https://support.google.com/analytics/answer/6004245?hl=fr." TargetMode="External"/><Relationship Id="rId14" Type="http://schemas.openxmlformats.org/officeDocument/2006/relationships/hyperlink" Target="mailto:donneespersonnelles@recommerc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10</Pages>
  <Words>3316</Words>
  <Characters>18243</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Etame</dc:creator>
  <cp:keywords>, docId:0BCC2E846C86FCBCDCCA1B44DD18B2D2</cp:keywords>
  <dc:description/>
  <cp:lastModifiedBy>Ségolen Mazelier</cp:lastModifiedBy>
  <cp:revision>51</cp:revision>
  <dcterms:created xsi:type="dcterms:W3CDTF">2024-06-10T08:06:00Z</dcterms:created>
  <dcterms:modified xsi:type="dcterms:W3CDTF">2024-07-02T12:24:00Z</dcterms:modified>
</cp:coreProperties>
</file>